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C12" w:rsidRDefault="00423769">
      <w:pPr>
        <w:pStyle w:val="right"/>
      </w:pPr>
      <w:r>
        <w:t>Poznań, dnia 14</w:t>
      </w:r>
      <w:r w:rsidR="002B48CB">
        <w:t>.11.2014 roku</w:t>
      </w:r>
    </w:p>
    <w:p w:rsidR="00FD4C12" w:rsidRDefault="00FD4C12">
      <w:pPr>
        <w:pStyle w:val="p"/>
      </w:pPr>
    </w:p>
    <w:p w:rsidR="00FD4C12" w:rsidRDefault="002B48CB">
      <w:pPr>
        <w:pStyle w:val="p"/>
      </w:pPr>
      <w:r>
        <w:rPr>
          <w:rStyle w:val="bold"/>
        </w:rPr>
        <w:t>Ogród Zoologiczny w Poznaniu</w:t>
      </w:r>
    </w:p>
    <w:p w:rsidR="00FD4C12" w:rsidRDefault="00FD4C12">
      <w:pPr>
        <w:pStyle w:val="p"/>
      </w:pPr>
    </w:p>
    <w:p w:rsidR="00FD4C12" w:rsidRDefault="002B48CB">
      <w:pPr>
        <w:pStyle w:val="p"/>
      </w:pPr>
      <w:r>
        <w:rPr>
          <w:rStyle w:val="bold"/>
        </w:rPr>
        <w:t>Znak sprawy: SZ/341-4/2014</w:t>
      </w:r>
      <w:bookmarkStart w:id="0" w:name="_GoBack"/>
      <w:bookmarkEnd w:id="0"/>
    </w:p>
    <w:p w:rsidR="00FD4C12" w:rsidRDefault="00FD4C12">
      <w:pPr>
        <w:pStyle w:val="p"/>
      </w:pPr>
    </w:p>
    <w:p w:rsidR="00FD4C12" w:rsidRDefault="002B48CB">
      <w:pPr>
        <w:pStyle w:val="center"/>
      </w:pPr>
      <w:r>
        <w:rPr>
          <w:rStyle w:val="bold"/>
        </w:rPr>
        <w:t>SPECYFIKACJA ISTOTNYCH WARUNKÓW ZAMÓWIENIA</w:t>
      </w:r>
    </w:p>
    <w:p w:rsidR="00FD4C12" w:rsidRDefault="00FD4C12">
      <w:pPr>
        <w:pStyle w:val="p"/>
      </w:pPr>
    </w:p>
    <w:p w:rsidR="00FD4C12" w:rsidRDefault="002B48CB">
      <w:pPr>
        <w:pStyle w:val="center"/>
      </w:pPr>
      <w:r>
        <w:rPr>
          <w:rStyle w:val="bold"/>
        </w:rPr>
        <w:t>Dostawa siana łąkowego, siana z lucerny i słomy</w:t>
      </w:r>
    </w:p>
    <w:p w:rsidR="00FD4C12" w:rsidRDefault="00FD4C12">
      <w:pPr>
        <w:pStyle w:val="p"/>
      </w:pPr>
    </w:p>
    <w:p w:rsidR="00FD4C12" w:rsidRDefault="00FD4C12">
      <w:pPr>
        <w:pStyle w:val="p"/>
      </w:pPr>
    </w:p>
    <w:p w:rsidR="00FD4C12" w:rsidRDefault="002B48CB">
      <w:pPr>
        <w:pStyle w:val="center"/>
      </w:pPr>
      <w:r>
        <w:rPr>
          <w:rStyle w:val="bold"/>
        </w:rPr>
        <w:t>o wartości nieprzekraczającej kwoty określonej w przepisach wydanych na podstawie art. 11 ust. 8 ustawy Prawo zamówień publicznych</w:t>
      </w:r>
    </w:p>
    <w:p w:rsidR="00FD4C12" w:rsidRDefault="00FD4C12">
      <w:pPr>
        <w:pStyle w:val="p"/>
      </w:pPr>
    </w:p>
    <w:p w:rsidR="00FD4C12" w:rsidRDefault="00FD4C12">
      <w:pPr>
        <w:pStyle w:val="p"/>
      </w:pPr>
    </w:p>
    <w:p w:rsidR="00FD4C12" w:rsidRDefault="00FD4C12">
      <w:pPr>
        <w:pStyle w:val="p"/>
      </w:pPr>
    </w:p>
    <w:p w:rsidR="00FD4C12" w:rsidRDefault="002B48CB">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2013 roku, poz. 907 j.t. ) – zwanej dalej „ustawą PZP”.</w:t>
      </w:r>
    </w:p>
    <w:p w:rsidR="00FD4C12" w:rsidRDefault="002B48CB">
      <w:r>
        <w:br w:type="page"/>
      </w:r>
    </w:p>
    <w:p w:rsidR="00FD4C12" w:rsidRDefault="002B48CB">
      <w:pPr>
        <w:pStyle w:val="p"/>
      </w:pPr>
      <w:r>
        <w:rPr>
          <w:rStyle w:val="bold"/>
        </w:rPr>
        <w:lastRenderedPageBreak/>
        <w:t>1. ZAMAWIAJĄCY</w:t>
      </w:r>
    </w:p>
    <w:p w:rsidR="00FD4C12" w:rsidRDefault="00FD4C12">
      <w:pPr>
        <w:pStyle w:val="p"/>
      </w:pPr>
    </w:p>
    <w:p w:rsidR="00FD4C12" w:rsidRDefault="002B48CB">
      <w:pPr>
        <w:pStyle w:val="p"/>
      </w:pPr>
      <w:r>
        <w:t>Ogród Zoologiczny w Poznaniu</w:t>
      </w:r>
    </w:p>
    <w:p w:rsidR="00FD4C12" w:rsidRDefault="002B48CB">
      <w:pPr>
        <w:pStyle w:val="p"/>
      </w:pPr>
      <w:r>
        <w:t>Browarna 25</w:t>
      </w:r>
    </w:p>
    <w:p w:rsidR="00FD4C12" w:rsidRDefault="002B48CB">
      <w:pPr>
        <w:pStyle w:val="p"/>
      </w:pPr>
      <w:r>
        <w:t>61-063 Poznań</w:t>
      </w:r>
    </w:p>
    <w:p w:rsidR="00423769" w:rsidRDefault="00423769" w:rsidP="00423769">
      <w:pPr>
        <w:pStyle w:val="p"/>
      </w:pPr>
      <w:r>
        <w:t>Polska</w:t>
      </w:r>
    </w:p>
    <w:p w:rsidR="00423769" w:rsidRDefault="00423769" w:rsidP="00423769">
      <w:pPr>
        <w:pStyle w:val="p"/>
        <w:rPr>
          <w:u w:val="single"/>
        </w:rPr>
      </w:pPr>
      <w:r>
        <w:t xml:space="preserve">e-mail: </w:t>
      </w:r>
      <w:r w:rsidRPr="00502FF4">
        <w:rPr>
          <w:u w:val="single"/>
        </w:rPr>
        <w:t>sekretariat@zoo.poznan.pl</w:t>
      </w:r>
    </w:p>
    <w:p w:rsidR="00423769" w:rsidRPr="00502FF4" w:rsidRDefault="00423769" w:rsidP="00423769">
      <w:pPr>
        <w:pStyle w:val="p"/>
      </w:pPr>
      <w:r w:rsidRPr="00502FF4">
        <w:t>fax</w:t>
      </w:r>
      <w:r>
        <w:t>:</w:t>
      </w:r>
      <w:r w:rsidRPr="00502FF4">
        <w:t xml:space="preserve"> (+48-61) 8 773 533</w:t>
      </w:r>
    </w:p>
    <w:p w:rsidR="00423769" w:rsidRPr="00502FF4" w:rsidRDefault="00423769" w:rsidP="00423769">
      <w:pPr>
        <w:pStyle w:val="p"/>
        <w:rPr>
          <w:u w:val="single"/>
        </w:rPr>
      </w:pPr>
      <w:r>
        <w:t xml:space="preserve">strona internetowa: </w:t>
      </w:r>
      <w:r w:rsidRPr="00502FF4">
        <w:rPr>
          <w:u w:val="single"/>
        </w:rPr>
        <w:t>www.zoo.poznan.pl</w:t>
      </w:r>
    </w:p>
    <w:p w:rsidR="00FD4C12" w:rsidRDefault="00FD4C12">
      <w:pPr>
        <w:pStyle w:val="p"/>
      </w:pPr>
    </w:p>
    <w:p w:rsidR="00FD4C12" w:rsidRDefault="00FD4C12">
      <w:pPr>
        <w:pStyle w:val="p"/>
      </w:pPr>
    </w:p>
    <w:p w:rsidR="00FD4C12" w:rsidRDefault="002B48CB">
      <w:pPr>
        <w:pStyle w:val="p"/>
      </w:pPr>
      <w:r>
        <w:rPr>
          <w:rStyle w:val="bold"/>
        </w:rPr>
        <w:t>2. TRYB UDZIELENIA ZAMÓWIENIA</w:t>
      </w:r>
    </w:p>
    <w:p w:rsidR="00FD4C12" w:rsidRDefault="00FD4C12">
      <w:pPr>
        <w:pStyle w:val="p"/>
      </w:pPr>
    </w:p>
    <w:p w:rsidR="00FD4C12" w:rsidRDefault="002B48CB">
      <w:pPr>
        <w:pStyle w:val="p"/>
      </w:pPr>
      <w:r>
        <w:t xml:space="preserve">Postępowanie prowadzone będzie w trybie </w:t>
      </w:r>
      <w:r>
        <w:rPr>
          <w:rStyle w:val="bold"/>
        </w:rPr>
        <w:t>przetargu nieograniczonego.</w:t>
      </w:r>
    </w:p>
    <w:p w:rsidR="00FD4C12" w:rsidRDefault="00FD4C12">
      <w:pPr>
        <w:pStyle w:val="p"/>
      </w:pPr>
    </w:p>
    <w:p w:rsidR="00FD4C12" w:rsidRDefault="00FD4C12">
      <w:pPr>
        <w:pStyle w:val="p"/>
      </w:pPr>
    </w:p>
    <w:p w:rsidR="00FD4C12" w:rsidRDefault="002B48CB">
      <w:pPr>
        <w:pStyle w:val="p"/>
      </w:pPr>
      <w:r>
        <w:rPr>
          <w:rStyle w:val="bold"/>
        </w:rPr>
        <w:t>3. OPIS PRZEDMIOTU ZAMÓWIENIA</w:t>
      </w:r>
    </w:p>
    <w:p w:rsidR="00FD4C12" w:rsidRDefault="00FD4C12">
      <w:pPr>
        <w:pStyle w:val="p"/>
      </w:pPr>
    </w:p>
    <w:p w:rsidR="00FD4C12" w:rsidRDefault="002B48CB">
      <w:pPr>
        <w:pStyle w:val="justify"/>
      </w:pPr>
      <w:r>
        <w:t>Rodzaj zamówienia: Dostawy</w:t>
      </w:r>
    </w:p>
    <w:p w:rsidR="00FD4C12" w:rsidRDefault="00FD4C12">
      <w:pPr>
        <w:pStyle w:val="p"/>
      </w:pPr>
    </w:p>
    <w:p w:rsidR="00FD4C12" w:rsidRDefault="002B48CB">
      <w:r>
        <w:t>Podział na zadania:</w:t>
      </w:r>
    </w:p>
    <w:p w:rsidR="00FD4C12" w:rsidRDefault="002B48CB">
      <w:pPr>
        <w:pStyle w:val="justify"/>
        <w:numPr>
          <w:ilvl w:val="0"/>
          <w:numId w:val="7"/>
        </w:numPr>
      </w:pPr>
      <w:r>
        <w:t>Dostawa siana łąkowego, I półrocze</w:t>
      </w:r>
    </w:p>
    <w:p w:rsidR="00FD4C12" w:rsidRDefault="00FD4C12">
      <w:pPr>
        <w:pStyle w:val="p"/>
      </w:pPr>
    </w:p>
    <w:p w:rsidR="00FD4C12" w:rsidRDefault="002B48CB">
      <w:pPr>
        <w:pStyle w:val="justify"/>
        <w:numPr>
          <w:ilvl w:val="0"/>
          <w:numId w:val="7"/>
        </w:numPr>
      </w:pPr>
      <w:r>
        <w:t>Dostawa siana łąkowego, II półrocze</w:t>
      </w:r>
    </w:p>
    <w:p w:rsidR="00FD4C12" w:rsidRDefault="00FD4C12">
      <w:pPr>
        <w:pStyle w:val="p"/>
      </w:pPr>
    </w:p>
    <w:p w:rsidR="00FD4C12" w:rsidRDefault="002B48CB">
      <w:pPr>
        <w:pStyle w:val="justify"/>
        <w:numPr>
          <w:ilvl w:val="0"/>
          <w:numId w:val="7"/>
        </w:numPr>
      </w:pPr>
      <w:r>
        <w:t>Dostawa siana z lucerny</w:t>
      </w:r>
    </w:p>
    <w:p w:rsidR="00FD4C12" w:rsidRDefault="00FD4C12">
      <w:pPr>
        <w:pStyle w:val="p"/>
      </w:pPr>
    </w:p>
    <w:p w:rsidR="00FD4C12" w:rsidRDefault="002B48CB">
      <w:pPr>
        <w:pStyle w:val="justify"/>
        <w:numPr>
          <w:ilvl w:val="0"/>
          <w:numId w:val="7"/>
        </w:numPr>
      </w:pPr>
      <w:r>
        <w:t>Dostawa słomy balotowanej</w:t>
      </w:r>
    </w:p>
    <w:p w:rsidR="00FD4C12" w:rsidRDefault="00FD4C12">
      <w:pPr>
        <w:pStyle w:val="p"/>
      </w:pPr>
    </w:p>
    <w:p w:rsidR="00FD4C12" w:rsidRDefault="002B48CB">
      <w:pPr>
        <w:pStyle w:val="p"/>
      </w:pPr>
      <w:r>
        <w:rPr>
          <w:rStyle w:val="bold"/>
        </w:rPr>
        <w:t>W zakresie zadania nr 1:</w:t>
      </w:r>
    </w:p>
    <w:p w:rsidR="00FD4C12" w:rsidRDefault="00FD4C12">
      <w:pPr>
        <w:pStyle w:val="p"/>
      </w:pPr>
    </w:p>
    <w:p w:rsidR="00FD4C12" w:rsidRDefault="002B48CB">
      <w:pPr>
        <w:pStyle w:val="justify"/>
      </w:pPr>
      <w:r>
        <w:t>Ilość: 180000 kg</w:t>
      </w:r>
    </w:p>
    <w:p w:rsidR="00FD4C12" w:rsidRDefault="002B48CB">
      <w:pPr>
        <w:pStyle w:val="justify"/>
      </w:pPr>
      <w:r>
        <w:t xml:space="preserve">- zbiór z 2014 r. </w:t>
      </w:r>
    </w:p>
    <w:p w:rsidR="00FD4C12" w:rsidRDefault="002B48CB">
      <w:pPr>
        <w:pStyle w:val="justify"/>
      </w:pPr>
      <w:r>
        <w:t>- siano zbierane z dala od ciągów komunikacyjnych, nieprzerośnięte, pozbawione obcych zapachów, odpowiednio wysuszone,</w:t>
      </w:r>
    </w:p>
    <w:p w:rsidR="00FD4C12" w:rsidRDefault="002B48CB">
      <w:pPr>
        <w:pStyle w:val="justify"/>
      </w:pPr>
      <w:r>
        <w:t>- skład botaniczny: 10% traw wysokich, 85% traw niskich, 5 % ziół,</w:t>
      </w:r>
    </w:p>
    <w:p w:rsidR="00FD4C12" w:rsidRDefault="002B48CB">
      <w:pPr>
        <w:pStyle w:val="justify"/>
      </w:pPr>
      <w:r>
        <w:t>- ocena organoleptyczna: barwa zielona, duży udział liści, zapach specyficzny dla siana,</w:t>
      </w:r>
    </w:p>
    <w:p w:rsidR="00FD4C12" w:rsidRDefault="002B48CB">
      <w:pPr>
        <w:pStyle w:val="justify"/>
      </w:pPr>
      <w:r>
        <w:t>- wilgotność 15-16%,</w:t>
      </w:r>
    </w:p>
    <w:p w:rsidR="00FD4C12" w:rsidRDefault="002B48CB">
      <w:pPr>
        <w:pStyle w:val="justify"/>
      </w:pPr>
      <w:r>
        <w:t>- siano balotowane w kostki do 20 kg,</w:t>
      </w:r>
    </w:p>
    <w:p w:rsidR="00FD4C12" w:rsidRDefault="002B48CB">
      <w:pPr>
        <w:pStyle w:val="justify"/>
      </w:pPr>
      <w:r>
        <w:t>- dostawa sukcesywna w zależności od zapotrzebowania Zamawiającego,</w:t>
      </w:r>
    </w:p>
    <w:p w:rsidR="00FD4C12" w:rsidRDefault="002B48CB">
      <w:pPr>
        <w:pStyle w:val="justify"/>
      </w:pPr>
      <w:r>
        <w:t>- wielkość jednorazowej dostawy: od 4000 do 11000 kg,</w:t>
      </w:r>
    </w:p>
    <w:p w:rsidR="00FD4C12" w:rsidRDefault="002B48CB">
      <w:pPr>
        <w:pStyle w:val="justify"/>
      </w:pPr>
      <w:r>
        <w:t>- miejsce dostawy: teren Starego Zoo - ul. Zwierzyniecka 19, teren Nowego Zoo - ul. Browarna 25, magazyn przy ul. Browarnej.</w:t>
      </w:r>
    </w:p>
    <w:p w:rsidR="00FD4C12" w:rsidRDefault="00FD4C12">
      <w:pPr>
        <w:pStyle w:val="p"/>
      </w:pPr>
    </w:p>
    <w:p w:rsidR="00FD4C12" w:rsidRDefault="00FD4C12">
      <w:pPr>
        <w:pStyle w:val="p"/>
      </w:pPr>
    </w:p>
    <w:p w:rsidR="00FD4C12" w:rsidRDefault="002B48CB">
      <w:pPr>
        <w:pStyle w:val="p"/>
      </w:pPr>
      <w:r>
        <w:rPr>
          <w:rStyle w:val="bold"/>
        </w:rPr>
        <w:t>W zakresie zadania nr 2:</w:t>
      </w:r>
    </w:p>
    <w:p w:rsidR="00FD4C12" w:rsidRDefault="00FD4C12">
      <w:pPr>
        <w:pStyle w:val="p"/>
      </w:pPr>
    </w:p>
    <w:p w:rsidR="00FD4C12" w:rsidRDefault="002B48CB">
      <w:pPr>
        <w:pStyle w:val="justify"/>
      </w:pPr>
      <w:r>
        <w:t>Ilość: 180000 kg</w:t>
      </w:r>
    </w:p>
    <w:p w:rsidR="00FD4C12" w:rsidRDefault="002B48CB">
      <w:pPr>
        <w:pStyle w:val="justify"/>
      </w:pPr>
      <w:r>
        <w:lastRenderedPageBreak/>
        <w:t xml:space="preserve">- zbiór z 2015 r. </w:t>
      </w:r>
    </w:p>
    <w:p w:rsidR="00FD4C12" w:rsidRDefault="002B48CB">
      <w:pPr>
        <w:pStyle w:val="justify"/>
      </w:pPr>
      <w:r>
        <w:t>- siano zbierane z dala od ciągów komunikacyjnych, nieprzerośnięte, pozbawione obcych zapachów, odpowiednio wysuszone,</w:t>
      </w:r>
    </w:p>
    <w:p w:rsidR="00FD4C12" w:rsidRDefault="002B48CB">
      <w:pPr>
        <w:pStyle w:val="justify"/>
      </w:pPr>
      <w:r>
        <w:t>- skład botaniczny: 10% traw wysokich, 85% traw niskich, 5 % ziół,</w:t>
      </w:r>
    </w:p>
    <w:p w:rsidR="00FD4C12" w:rsidRDefault="002B48CB">
      <w:pPr>
        <w:pStyle w:val="justify"/>
      </w:pPr>
      <w:r>
        <w:t>- ocena organoleptyczna: barwa zielona, duży udział liści, zapach specyficzny dla siana,</w:t>
      </w:r>
    </w:p>
    <w:p w:rsidR="00FD4C12" w:rsidRDefault="002B48CB">
      <w:pPr>
        <w:pStyle w:val="justify"/>
      </w:pPr>
      <w:r>
        <w:t>- wilgotność 15-16%,</w:t>
      </w:r>
    </w:p>
    <w:p w:rsidR="00FD4C12" w:rsidRDefault="002B48CB">
      <w:pPr>
        <w:pStyle w:val="justify"/>
      </w:pPr>
      <w:r>
        <w:t>- siano balotowane w kostki do 20 kg,</w:t>
      </w:r>
    </w:p>
    <w:p w:rsidR="00FD4C12" w:rsidRDefault="002B48CB">
      <w:pPr>
        <w:pStyle w:val="justify"/>
      </w:pPr>
      <w:r>
        <w:t>- dostawa sukcesywna w zależności od zapotrzebowania Zamawiającego,</w:t>
      </w:r>
    </w:p>
    <w:p w:rsidR="00FD4C12" w:rsidRDefault="002B48CB">
      <w:pPr>
        <w:pStyle w:val="justify"/>
      </w:pPr>
      <w:r>
        <w:t>- wielkość jednorazowej dostawy: od 4000 do 11000 kg,</w:t>
      </w:r>
    </w:p>
    <w:p w:rsidR="00FD4C12" w:rsidRDefault="002B48CB">
      <w:pPr>
        <w:pStyle w:val="justify"/>
      </w:pPr>
      <w:r>
        <w:t>- miejsce dostawy: teren Starego Zoo - ul. Zwierzyniecka 19, teren Nowego Zoo - ul. Browarna 25, magazyn przy ul. Browarnej.</w:t>
      </w:r>
    </w:p>
    <w:p w:rsidR="00FD4C12" w:rsidRDefault="00FD4C12">
      <w:pPr>
        <w:pStyle w:val="p"/>
      </w:pPr>
    </w:p>
    <w:p w:rsidR="00FD4C12" w:rsidRDefault="00FD4C12">
      <w:pPr>
        <w:pStyle w:val="p"/>
      </w:pPr>
    </w:p>
    <w:p w:rsidR="00FD4C12" w:rsidRDefault="002B48CB">
      <w:pPr>
        <w:pStyle w:val="p"/>
      </w:pPr>
      <w:r>
        <w:rPr>
          <w:rStyle w:val="bold"/>
        </w:rPr>
        <w:t>W zakresie zadania nr 3:</w:t>
      </w:r>
    </w:p>
    <w:p w:rsidR="00FD4C12" w:rsidRDefault="00FD4C12">
      <w:pPr>
        <w:pStyle w:val="p"/>
      </w:pPr>
    </w:p>
    <w:p w:rsidR="00FD4C12" w:rsidRDefault="002B48CB">
      <w:pPr>
        <w:pStyle w:val="justify"/>
      </w:pPr>
      <w:r>
        <w:t>Ilość: 37000 kg:</w:t>
      </w:r>
    </w:p>
    <w:p w:rsidR="00FD4C12" w:rsidRDefault="002B48CB">
      <w:pPr>
        <w:pStyle w:val="justify"/>
      </w:pPr>
      <w:r>
        <w:t>- zbiór z 2015 r.,</w:t>
      </w:r>
    </w:p>
    <w:p w:rsidR="00FD4C12" w:rsidRDefault="002B48CB">
      <w:pPr>
        <w:pStyle w:val="justify"/>
      </w:pPr>
      <w:r>
        <w:t xml:space="preserve">- siano zbierane z dala od ciągów komunikacyjnych, nieprzerośnięte, pozbawione obcych zapachów, odpowiednio wysuszone, </w:t>
      </w:r>
    </w:p>
    <w:p w:rsidR="00FD4C12" w:rsidRDefault="002B48CB">
      <w:pPr>
        <w:pStyle w:val="justify"/>
      </w:pPr>
      <w:r>
        <w:t>- ocena organoleptyczna: barwa zielona, duży udział liści, zapach specyficzny dla siana z lucerny,</w:t>
      </w:r>
    </w:p>
    <w:p w:rsidR="00FD4C12" w:rsidRDefault="002B48CB">
      <w:pPr>
        <w:pStyle w:val="justify"/>
      </w:pPr>
      <w:r>
        <w:t>- wilgotność 15-16%,</w:t>
      </w:r>
    </w:p>
    <w:p w:rsidR="00FD4C12" w:rsidRDefault="002B48CB">
      <w:pPr>
        <w:pStyle w:val="justify"/>
      </w:pPr>
      <w:r>
        <w:t>- siano balotowane w kostki do 15 kg,</w:t>
      </w:r>
    </w:p>
    <w:p w:rsidR="00FD4C12" w:rsidRDefault="002B48CB">
      <w:pPr>
        <w:pStyle w:val="justify"/>
      </w:pPr>
      <w:r>
        <w:t>- dostawa: w miesiącach od czerwca do września po uprzednim zgłoszeniu (złożonym 3-7 dni wcześniej) do magazynu przy ul. Browarnej.</w:t>
      </w:r>
    </w:p>
    <w:p w:rsidR="00FD4C12" w:rsidRDefault="00FD4C12">
      <w:pPr>
        <w:pStyle w:val="p"/>
      </w:pPr>
    </w:p>
    <w:p w:rsidR="00FD4C12" w:rsidRDefault="00FD4C12">
      <w:pPr>
        <w:pStyle w:val="p"/>
      </w:pPr>
    </w:p>
    <w:p w:rsidR="00FD4C12" w:rsidRDefault="002B48CB">
      <w:pPr>
        <w:pStyle w:val="p"/>
      </w:pPr>
      <w:r>
        <w:rPr>
          <w:rStyle w:val="bold"/>
        </w:rPr>
        <w:t>W zakresie zadania nr 4:</w:t>
      </w:r>
    </w:p>
    <w:p w:rsidR="00FD4C12" w:rsidRDefault="00FD4C12">
      <w:pPr>
        <w:pStyle w:val="p"/>
      </w:pPr>
    </w:p>
    <w:p w:rsidR="00FD4C12" w:rsidRDefault="002B48CB">
      <w:pPr>
        <w:pStyle w:val="justify"/>
      </w:pPr>
      <w:r>
        <w:t>Ilość: 27000 kg:</w:t>
      </w:r>
    </w:p>
    <w:p w:rsidR="00FD4C12" w:rsidRDefault="002B48CB">
      <w:pPr>
        <w:pStyle w:val="justify"/>
      </w:pPr>
      <w:r>
        <w:t>- dostawa sukcesywna, w zależności od potrzeb Zamawiającego przez cały rok,</w:t>
      </w:r>
    </w:p>
    <w:p w:rsidR="00FD4C12" w:rsidRDefault="002B48CB">
      <w:pPr>
        <w:pStyle w:val="justify"/>
      </w:pPr>
      <w:r>
        <w:t xml:space="preserve">- słoma żytnia lub </w:t>
      </w:r>
      <w:proofErr w:type="spellStart"/>
      <w:r>
        <w:t>pszenżytnia</w:t>
      </w:r>
      <w:proofErr w:type="spellEnd"/>
      <w:r>
        <w:t>,</w:t>
      </w:r>
    </w:p>
    <w:p w:rsidR="00FD4C12" w:rsidRDefault="002B48CB">
      <w:pPr>
        <w:pStyle w:val="justify"/>
      </w:pPr>
      <w:r>
        <w:t>- wilgotność do 15 %,</w:t>
      </w:r>
    </w:p>
    <w:p w:rsidR="00FD4C12" w:rsidRDefault="002B48CB">
      <w:pPr>
        <w:pStyle w:val="justify"/>
      </w:pPr>
      <w:r>
        <w:t>- brak oznak zapleśnienia i zawilgocenia,</w:t>
      </w:r>
    </w:p>
    <w:p w:rsidR="00FD4C12" w:rsidRDefault="002B48CB">
      <w:pPr>
        <w:pStyle w:val="justify"/>
      </w:pPr>
      <w:r>
        <w:t>- prasowana w kostki do 20 kg,</w:t>
      </w:r>
    </w:p>
    <w:p w:rsidR="00FD4C12" w:rsidRDefault="002B48CB">
      <w:pPr>
        <w:pStyle w:val="justify"/>
      </w:pPr>
      <w:r>
        <w:t>- ilość dostawy: jednorazowa do 1000 kg,</w:t>
      </w:r>
    </w:p>
    <w:p w:rsidR="00FD4C12" w:rsidRDefault="002B48CB">
      <w:pPr>
        <w:pStyle w:val="justify"/>
      </w:pPr>
      <w:r>
        <w:t>- miejsce dostawy: teren Starego Zoo - ul. Zwierzyniecka 19 i teren Nowego Zoo - ul. Browarna 25,</w:t>
      </w:r>
    </w:p>
    <w:p w:rsidR="00FD4C12" w:rsidRDefault="002B48CB">
      <w:pPr>
        <w:pStyle w:val="justify"/>
      </w:pPr>
      <w:r>
        <w:t>- w wyjątkowych przypadkach dopuszcza się odbiór własny.</w:t>
      </w:r>
    </w:p>
    <w:p w:rsidR="00FD4C12" w:rsidRDefault="00FD4C12">
      <w:pPr>
        <w:pStyle w:val="p"/>
      </w:pPr>
    </w:p>
    <w:p w:rsidR="00FD4C12" w:rsidRDefault="00FD4C12">
      <w:pPr>
        <w:pStyle w:val="p"/>
      </w:pPr>
    </w:p>
    <w:p w:rsidR="00FD4C12" w:rsidRDefault="002B48CB">
      <w:pPr>
        <w:pStyle w:val="justify"/>
      </w:pPr>
      <w:r>
        <w:t>Ogólne wymagania dotyczące przedmiotu zamówienia oraz jego realizacji:</w:t>
      </w:r>
    </w:p>
    <w:p w:rsidR="00FD4C12" w:rsidRDefault="00FD4C12">
      <w:pPr>
        <w:pStyle w:val="p"/>
      </w:pPr>
    </w:p>
    <w:p w:rsidR="00FD4C12" w:rsidRDefault="002B48CB">
      <w:pPr>
        <w:pStyle w:val="justify"/>
      </w:pPr>
      <w:r>
        <w:rPr>
          <w:rStyle w:val="bold"/>
        </w:rPr>
        <w:t>Zamawiający dopuszcza możliwość składania ofert częściowych.</w:t>
      </w:r>
    </w:p>
    <w:p w:rsidR="00FD4C12" w:rsidRDefault="00FD4C12">
      <w:pPr>
        <w:pStyle w:val="p"/>
      </w:pPr>
    </w:p>
    <w:p w:rsidR="00FD4C12" w:rsidRDefault="002B48CB">
      <w:pPr>
        <w:pStyle w:val="justify"/>
      </w:pPr>
      <w:r>
        <w:rPr>
          <w:rStyle w:val="bold"/>
        </w:rPr>
        <w:t>Zamawiający nie dopuszcza możliwości składania ofert wariantowych.</w:t>
      </w:r>
    </w:p>
    <w:p w:rsidR="00FD4C12" w:rsidRDefault="00FD4C12">
      <w:pPr>
        <w:pStyle w:val="p"/>
      </w:pPr>
    </w:p>
    <w:p w:rsidR="00FD4C12" w:rsidRDefault="002B48CB">
      <w:pPr>
        <w:pStyle w:val="justify"/>
      </w:pPr>
      <w:r>
        <w:t>Oznaczenie według Wspólnego Słownika Zamówień:</w:t>
      </w:r>
    </w:p>
    <w:p w:rsidR="00FD4C12" w:rsidRDefault="00FD4C12">
      <w:pPr>
        <w:pStyle w:val="p"/>
      </w:pPr>
    </w:p>
    <w:tbl>
      <w:tblPr>
        <w:tblStyle w:val="standard"/>
        <w:tblW w:w="0" w:type="auto"/>
        <w:tblInd w:w="0" w:type="dxa"/>
        <w:tblLook w:val="04A0" w:firstRow="1" w:lastRow="0" w:firstColumn="1" w:lastColumn="0" w:noHBand="0" w:noVBand="1"/>
      </w:tblPr>
      <w:tblGrid>
        <w:gridCol w:w="2612"/>
        <w:gridCol w:w="6578"/>
      </w:tblGrid>
      <w:tr w:rsidR="00FD4C12" w:rsidTr="00FD4C12">
        <w:trPr>
          <w:cnfStyle w:val="100000000000" w:firstRow="1" w:lastRow="0" w:firstColumn="0" w:lastColumn="0" w:oddVBand="0" w:evenVBand="0" w:oddHBand="0" w:evenHBand="0" w:firstRowFirstColumn="0" w:firstRowLastColumn="0" w:lastRowFirstColumn="0" w:lastRowLastColumn="0"/>
        </w:trPr>
        <w:tc>
          <w:tcPr>
            <w:tcW w:w="11000" w:type="dxa"/>
            <w:gridSpan w:val="2"/>
            <w:vAlign w:val="center"/>
          </w:tcPr>
          <w:p w:rsidR="00FD4C12" w:rsidRDefault="002B48CB">
            <w:pPr>
              <w:pStyle w:val="tableCenter"/>
            </w:pPr>
            <w:r>
              <w:rPr>
                <w:rStyle w:val="bold"/>
              </w:rPr>
              <w:t>Wspólny Słownik Zamówień:</w:t>
            </w:r>
          </w:p>
        </w:tc>
      </w:tr>
      <w:tr w:rsidR="00FD4C12" w:rsidTr="00FD4C12">
        <w:tc>
          <w:tcPr>
            <w:tcW w:w="3000" w:type="dxa"/>
            <w:vAlign w:val="center"/>
          </w:tcPr>
          <w:p w:rsidR="00FD4C12" w:rsidRDefault="002B48CB">
            <w:pPr>
              <w:pStyle w:val="tableCenter"/>
            </w:pPr>
            <w:r>
              <w:lastRenderedPageBreak/>
              <w:t>Numer CPV</w:t>
            </w:r>
          </w:p>
        </w:tc>
        <w:tc>
          <w:tcPr>
            <w:tcW w:w="8000" w:type="dxa"/>
            <w:vAlign w:val="center"/>
          </w:tcPr>
          <w:p w:rsidR="00FD4C12" w:rsidRDefault="002B48CB">
            <w:pPr>
              <w:pStyle w:val="tableCenter"/>
            </w:pPr>
            <w:r>
              <w:t>Opis</w:t>
            </w:r>
          </w:p>
        </w:tc>
      </w:tr>
      <w:tr w:rsidR="00FD4C12" w:rsidTr="00FD4C12">
        <w:tc>
          <w:tcPr>
            <w:tcW w:w="3000" w:type="dxa"/>
            <w:vAlign w:val="center"/>
          </w:tcPr>
          <w:p w:rsidR="00FD4C12" w:rsidRDefault="002B48CB">
            <w:r>
              <w:rPr>
                <w:rStyle w:val="bold"/>
              </w:rPr>
              <w:t>03114000-3</w:t>
            </w:r>
          </w:p>
        </w:tc>
        <w:tc>
          <w:tcPr>
            <w:tcW w:w="8000" w:type="dxa"/>
            <w:vAlign w:val="center"/>
          </w:tcPr>
          <w:p w:rsidR="00FD4C12" w:rsidRDefault="002B48CB">
            <w:r>
              <w:t>słoma i siano</w:t>
            </w:r>
          </w:p>
        </w:tc>
      </w:tr>
    </w:tbl>
    <w:p w:rsidR="00FD4C12" w:rsidRDefault="00FD4C12">
      <w:pPr>
        <w:pStyle w:val="p"/>
      </w:pPr>
    </w:p>
    <w:p w:rsidR="00423769" w:rsidRDefault="00423769" w:rsidP="00423769">
      <w:pPr>
        <w:pStyle w:val="justify"/>
      </w:pPr>
      <w:r>
        <w:t>Ogólne wymagania dotyczące przedmiotu zamówienia oraz jego realizacji:</w:t>
      </w:r>
    </w:p>
    <w:p w:rsidR="00423769" w:rsidRPr="00502FF4" w:rsidRDefault="00423769" w:rsidP="00423769">
      <w:pPr>
        <w:pStyle w:val="justify"/>
      </w:pPr>
    </w:p>
    <w:p w:rsidR="00423769" w:rsidRPr="00502FF4" w:rsidRDefault="00423769" w:rsidP="00423769">
      <w:pPr>
        <w:spacing w:after="0"/>
        <w:ind w:left="284"/>
        <w:jc w:val="both"/>
        <w:rPr>
          <w:rFonts w:eastAsia="Times New Roman" w:cs="Times New Roman"/>
          <w:sz w:val="24"/>
          <w:szCs w:val="24"/>
        </w:rPr>
      </w:pPr>
      <w:r w:rsidRPr="00502FF4">
        <w:rPr>
          <w:rFonts w:eastAsia="Times New Roman" w:cs="Times New Roman"/>
          <w:sz w:val="24"/>
          <w:szCs w:val="24"/>
        </w:rPr>
        <w:t>- Zamawiający nie dopuszcza dostawy siana o następujących cechach:</w:t>
      </w:r>
    </w:p>
    <w:p w:rsidR="00423769" w:rsidRPr="00502FF4" w:rsidRDefault="00423769" w:rsidP="00423769">
      <w:pPr>
        <w:numPr>
          <w:ilvl w:val="0"/>
          <w:numId w:val="23"/>
        </w:numPr>
        <w:spacing w:after="0"/>
        <w:contextualSpacing/>
        <w:jc w:val="both"/>
        <w:rPr>
          <w:rFonts w:eastAsia="Calibri" w:cs="Times New Roman"/>
          <w:sz w:val="24"/>
          <w:szCs w:val="24"/>
          <w:lang w:eastAsia="en-US"/>
        </w:rPr>
      </w:pPr>
      <w:r w:rsidRPr="00502FF4">
        <w:rPr>
          <w:rFonts w:eastAsia="Calibri" w:cs="Times New Roman"/>
          <w:sz w:val="24"/>
          <w:szCs w:val="24"/>
          <w:lang w:eastAsia="en-US"/>
        </w:rPr>
        <w:t xml:space="preserve">udział w składzie botanicznym siana turzyc, trzciny i roślin charakterystycznych dla gleb kwaśnych tzn. </w:t>
      </w:r>
      <w:proofErr w:type="spellStart"/>
      <w:r w:rsidRPr="00502FF4">
        <w:rPr>
          <w:rFonts w:eastAsia="Calibri" w:cs="Times New Roman"/>
          <w:sz w:val="24"/>
          <w:szCs w:val="24"/>
          <w:lang w:eastAsia="en-US"/>
        </w:rPr>
        <w:t>szczawic</w:t>
      </w:r>
      <w:proofErr w:type="spellEnd"/>
      <w:r w:rsidRPr="00502FF4">
        <w:rPr>
          <w:rFonts w:eastAsia="Calibri" w:cs="Times New Roman"/>
          <w:sz w:val="24"/>
          <w:szCs w:val="24"/>
          <w:lang w:eastAsia="en-US"/>
        </w:rPr>
        <w:t>, jaskry,</w:t>
      </w:r>
    </w:p>
    <w:p w:rsidR="00423769" w:rsidRPr="00502FF4" w:rsidRDefault="00423769" w:rsidP="00423769">
      <w:pPr>
        <w:numPr>
          <w:ilvl w:val="0"/>
          <w:numId w:val="23"/>
        </w:numPr>
        <w:spacing w:after="0"/>
        <w:contextualSpacing/>
        <w:jc w:val="both"/>
        <w:rPr>
          <w:rFonts w:eastAsia="Calibri" w:cs="Times New Roman"/>
          <w:sz w:val="24"/>
          <w:szCs w:val="24"/>
          <w:lang w:eastAsia="en-US"/>
        </w:rPr>
      </w:pPr>
      <w:r w:rsidRPr="00502FF4">
        <w:rPr>
          <w:rFonts w:eastAsia="Calibri" w:cs="Times New Roman"/>
          <w:sz w:val="24"/>
          <w:szCs w:val="24"/>
          <w:lang w:eastAsia="en-US"/>
        </w:rPr>
        <w:t>zbyt duży udział w składzie botanicznym traw wysokich (powyżej 10 %),</w:t>
      </w:r>
    </w:p>
    <w:p w:rsidR="00423769" w:rsidRPr="00502FF4" w:rsidRDefault="00423769" w:rsidP="00423769">
      <w:pPr>
        <w:numPr>
          <w:ilvl w:val="0"/>
          <w:numId w:val="23"/>
        </w:numPr>
        <w:spacing w:after="0"/>
        <w:contextualSpacing/>
        <w:jc w:val="both"/>
        <w:rPr>
          <w:rFonts w:eastAsia="Calibri" w:cs="Times New Roman"/>
          <w:sz w:val="24"/>
          <w:szCs w:val="24"/>
          <w:lang w:eastAsia="en-US"/>
        </w:rPr>
      </w:pPr>
      <w:r w:rsidRPr="00502FF4">
        <w:rPr>
          <w:rFonts w:eastAsia="Calibri" w:cs="Times New Roman"/>
          <w:sz w:val="24"/>
          <w:szCs w:val="24"/>
          <w:lang w:eastAsia="en-US"/>
        </w:rPr>
        <w:t>zawartość w sianie chwastów i roślin trujących,</w:t>
      </w:r>
    </w:p>
    <w:p w:rsidR="00423769" w:rsidRPr="00502FF4" w:rsidRDefault="00423769" w:rsidP="00423769">
      <w:pPr>
        <w:numPr>
          <w:ilvl w:val="0"/>
          <w:numId w:val="23"/>
        </w:numPr>
        <w:spacing w:after="0"/>
        <w:contextualSpacing/>
        <w:jc w:val="both"/>
        <w:rPr>
          <w:rFonts w:eastAsia="Calibri" w:cs="Times New Roman"/>
          <w:sz w:val="24"/>
          <w:szCs w:val="24"/>
          <w:lang w:eastAsia="en-US"/>
        </w:rPr>
      </w:pPr>
      <w:r w:rsidRPr="00502FF4">
        <w:rPr>
          <w:rFonts w:eastAsia="Calibri" w:cs="Times New Roman"/>
          <w:sz w:val="24"/>
          <w:szCs w:val="24"/>
          <w:lang w:eastAsia="en-US"/>
        </w:rPr>
        <w:t>stwierdzenie w ocenie organoleptycznej siana jednej z następujących cech  towaru: twarde zdrewniałe łodygi, kolor żółty lub brązowy, wyługowanie deszczami, stęchłe, zapleśniałe (występowanie zarodników i zapachu pleśni),</w:t>
      </w:r>
    </w:p>
    <w:p w:rsidR="00423769" w:rsidRPr="00502FF4" w:rsidRDefault="00423769" w:rsidP="00423769">
      <w:pPr>
        <w:spacing w:after="0"/>
        <w:ind w:left="284"/>
        <w:rPr>
          <w:rFonts w:eastAsia="Times New Roman" w:cs="Times New Roman"/>
          <w:sz w:val="24"/>
          <w:szCs w:val="24"/>
        </w:rPr>
      </w:pPr>
      <w:r w:rsidRPr="00502FF4">
        <w:rPr>
          <w:rFonts w:eastAsia="Times New Roman" w:cs="Times New Roman"/>
          <w:sz w:val="24"/>
          <w:szCs w:val="24"/>
        </w:rPr>
        <w:t>- Zamawiający nie dopuszcza dostawy słomy o następujących cechach:</w:t>
      </w:r>
    </w:p>
    <w:p w:rsidR="00423769" w:rsidRPr="00502FF4" w:rsidRDefault="00423769" w:rsidP="00423769">
      <w:pPr>
        <w:numPr>
          <w:ilvl w:val="0"/>
          <w:numId w:val="24"/>
        </w:numPr>
        <w:spacing w:after="0"/>
        <w:contextualSpacing/>
        <w:jc w:val="both"/>
        <w:rPr>
          <w:rFonts w:eastAsia="Calibri" w:cs="Times New Roman"/>
          <w:sz w:val="24"/>
          <w:szCs w:val="24"/>
          <w:lang w:eastAsia="en-US"/>
        </w:rPr>
      </w:pPr>
      <w:r w:rsidRPr="00502FF4">
        <w:rPr>
          <w:rFonts w:eastAsia="Calibri" w:cs="Times New Roman"/>
          <w:sz w:val="24"/>
          <w:szCs w:val="24"/>
          <w:lang w:eastAsia="en-US"/>
        </w:rPr>
        <w:t>wilgotność słomy powyżej 15 %</w:t>
      </w:r>
    </w:p>
    <w:p w:rsidR="00423769" w:rsidRPr="00502FF4" w:rsidRDefault="00423769" w:rsidP="00423769">
      <w:pPr>
        <w:numPr>
          <w:ilvl w:val="0"/>
          <w:numId w:val="24"/>
        </w:numPr>
        <w:spacing w:after="0"/>
        <w:contextualSpacing/>
        <w:jc w:val="both"/>
        <w:rPr>
          <w:rFonts w:eastAsia="Calibri" w:cs="Times New Roman"/>
          <w:sz w:val="24"/>
          <w:szCs w:val="24"/>
          <w:lang w:eastAsia="en-US"/>
        </w:rPr>
      </w:pPr>
      <w:r w:rsidRPr="00502FF4">
        <w:rPr>
          <w:rFonts w:eastAsia="Calibri" w:cs="Times New Roman"/>
          <w:sz w:val="24"/>
          <w:szCs w:val="24"/>
          <w:lang w:eastAsia="en-US"/>
        </w:rPr>
        <w:t>zapleśniała lub zawilgocona</w:t>
      </w:r>
    </w:p>
    <w:p w:rsidR="00423769" w:rsidRPr="00502FF4" w:rsidRDefault="00423769" w:rsidP="00423769">
      <w:pPr>
        <w:spacing w:after="0"/>
        <w:ind w:left="284"/>
        <w:jc w:val="both"/>
        <w:rPr>
          <w:rFonts w:eastAsia="Times New Roman" w:cs="Times New Roman"/>
          <w:sz w:val="24"/>
          <w:szCs w:val="24"/>
        </w:rPr>
      </w:pPr>
      <w:r w:rsidRPr="00502FF4">
        <w:rPr>
          <w:rFonts w:eastAsia="Times New Roman" w:cs="Times New Roman"/>
          <w:sz w:val="24"/>
          <w:szCs w:val="24"/>
        </w:rPr>
        <w:t>- realizacja dostaw będzie odbywać się partiami, na podstawie każdorazowego zamówienia, stosownie do zapotrzebowania Zamawiającego,</w:t>
      </w:r>
    </w:p>
    <w:p w:rsidR="00423769" w:rsidRPr="00502FF4" w:rsidRDefault="00423769" w:rsidP="00423769">
      <w:pPr>
        <w:spacing w:after="0"/>
        <w:ind w:left="284"/>
        <w:jc w:val="both"/>
        <w:rPr>
          <w:rFonts w:eastAsia="Times New Roman" w:cs="Times New Roman"/>
          <w:sz w:val="24"/>
          <w:szCs w:val="24"/>
        </w:rPr>
      </w:pPr>
      <w:r w:rsidRPr="00502FF4">
        <w:rPr>
          <w:rFonts w:eastAsia="Times New Roman" w:cs="Times New Roman"/>
          <w:sz w:val="24"/>
          <w:szCs w:val="24"/>
        </w:rPr>
        <w:t>- termin, miejsce dostawy oraz wielkość każdego zamówienia zostaną ustalone przez Zamawiającego każdorazowo, stosownie do jego potrzeb. Wykonawca zrealizuje dostawę na każdorazowe zamówienie Zamawiającego, nie wcześniej niż w</w:t>
      </w:r>
      <w:r>
        <w:rPr>
          <w:rFonts w:eastAsia="Times New Roman" w:cs="Times New Roman"/>
          <w:sz w:val="24"/>
          <w:szCs w:val="24"/>
        </w:rPr>
        <w:t xml:space="preserve"> terminie 4</w:t>
      </w:r>
      <w:r w:rsidRPr="00502FF4">
        <w:rPr>
          <w:rFonts w:eastAsia="Times New Roman" w:cs="Times New Roman"/>
          <w:sz w:val="24"/>
          <w:szCs w:val="24"/>
        </w:rPr>
        <w:t xml:space="preserve"> dni i nie później niż w terminie 14 dni od dnia otrzymania zamówienia</w:t>
      </w:r>
      <w:r>
        <w:rPr>
          <w:rFonts w:eastAsia="Times New Roman" w:cs="Times New Roman"/>
          <w:sz w:val="24"/>
          <w:szCs w:val="24"/>
        </w:rPr>
        <w:t xml:space="preserve"> [w przypadku siana z lucerny </w:t>
      </w:r>
      <w:r>
        <w:t>dostawa</w:t>
      </w:r>
      <w:r w:rsidRPr="00533178">
        <w:t xml:space="preserve"> w miesiącach od czerwca do września po uprzednim zgłoszeniu </w:t>
      </w:r>
      <w:r>
        <w:t xml:space="preserve">złożonym 3-7 dni wcześniej]. </w:t>
      </w:r>
      <w:r w:rsidRPr="00C2218B">
        <w:rPr>
          <w:rFonts w:eastAsia="Times New Roman" w:cs="Times New Roman"/>
          <w:sz w:val="24"/>
          <w:szCs w:val="24"/>
        </w:rPr>
        <w:t>Terminy oraz wielkość dostaw częściowych będą uzgadniane z odpowiednimi pracownikami Zamawiającego</w:t>
      </w:r>
      <w:r w:rsidRPr="00502FF4">
        <w:rPr>
          <w:rFonts w:eastAsia="Times New Roman" w:cs="Times New Roman"/>
          <w:sz w:val="24"/>
          <w:szCs w:val="24"/>
        </w:rPr>
        <w:t>,</w:t>
      </w:r>
    </w:p>
    <w:p w:rsidR="00423769" w:rsidRPr="00502FF4" w:rsidRDefault="00423769" w:rsidP="00423769">
      <w:pPr>
        <w:spacing w:after="0"/>
        <w:ind w:left="284"/>
        <w:jc w:val="both"/>
        <w:rPr>
          <w:rFonts w:eastAsia="Times New Roman" w:cs="Times New Roman"/>
          <w:sz w:val="24"/>
          <w:szCs w:val="24"/>
        </w:rPr>
      </w:pPr>
      <w:r w:rsidRPr="00502FF4">
        <w:rPr>
          <w:rFonts w:eastAsia="Times New Roman" w:cs="Times New Roman"/>
          <w:sz w:val="24"/>
          <w:szCs w:val="24"/>
        </w:rPr>
        <w:t>- występuje możliwość rezygnacji z dostawy przez Zamawiającego, po uprzednim zawiadomieniu Wykonawcy,</w:t>
      </w:r>
    </w:p>
    <w:p w:rsidR="00423769" w:rsidRPr="00502FF4" w:rsidRDefault="00423769" w:rsidP="00423769">
      <w:pPr>
        <w:spacing w:after="0"/>
        <w:ind w:left="284"/>
        <w:jc w:val="both"/>
        <w:rPr>
          <w:rFonts w:eastAsia="Times New Roman" w:cs="Times New Roman"/>
          <w:sz w:val="24"/>
          <w:szCs w:val="24"/>
        </w:rPr>
      </w:pPr>
      <w:r w:rsidRPr="00502FF4">
        <w:rPr>
          <w:rFonts w:eastAsia="Times New Roman" w:cs="Times New Roman"/>
          <w:sz w:val="24"/>
          <w:szCs w:val="24"/>
        </w:rPr>
        <w:t>- występuje możliwość odmowy przez Zamawiającego odbioru przedmiotu umowy, jeżeli przedmiot umowy nie spełnia wymogów określonych w SIWZ. Brak odbioru przedmiotu zamówienia przez Zamawiającego powoduje zwłokę Wykonawcy,</w:t>
      </w:r>
    </w:p>
    <w:p w:rsidR="00423769" w:rsidRPr="00502FF4" w:rsidRDefault="00423769" w:rsidP="00423769">
      <w:pPr>
        <w:spacing w:after="0"/>
        <w:ind w:left="284"/>
        <w:jc w:val="both"/>
        <w:rPr>
          <w:rFonts w:eastAsia="Times New Roman" w:cs="Times New Roman"/>
          <w:sz w:val="24"/>
          <w:szCs w:val="24"/>
        </w:rPr>
      </w:pPr>
      <w:r w:rsidRPr="00502FF4">
        <w:rPr>
          <w:rFonts w:eastAsia="Times New Roman" w:cs="Times New Roman"/>
          <w:sz w:val="24"/>
          <w:szCs w:val="24"/>
        </w:rPr>
        <w:t>- w wyjątkowych przypadkach dopuszcza się odbiór osobisty Zamawiającego, za jego uprzednią zgodą,</w:t>
      </w:r>
    </w:p>
    <w:p w:rsidR="00423769" w:rsidRPr="00502FF4" w:rsidRDefault="00423769" w:rsidP="00423769">
      <w:pPr>
        <w:spacing w:after="0"/>
        <w:ind w:left="284"/>
        <w:jc w:val="both"/>
        <w:rPr>
          <w:rFonts w:eastAsia="Times New Roman" w:cs="Times New Roman"/>
          <w:sz w:val="24"/>
          <w:szCs w:val="24"/>
        </w:rPr>
      </w:pPr>
      <w:r w:rsidRPr="00502FF4">
        <w:rPr>
          <w:rFonts w:eastAsia="Times New Roman" w:cs="Times New Roman"/>
          <w:sz w:val="24"/>
          <w:szCs w:val="24"/>
        </w:rPr>
        <w:t>- Wykonawca zapewnia właściwy dla utrzymania parametrów i jakości dostarczonych produktów sposób transportu,</w:t>
      </w:r>
    </w:p>
    <w:p w:rsidR="00423769" w:rsidRPr="00502FF4" w:rsidRDefault="00423769" w:rsidP="00423769">
      <w:pPr>
        <w:spacing w:after="0"/>
        <w:ind w:left="284"/>
        <w:jc w:val="both"/>
        <w:rPr>
          <w:rFonts w:eastAsia="Times New Roman" w:cs="Times New Roman"/>
          <w:sz w:val="24"/>
          <w:szCs w:val="24"/>
        </w:rPr>
      </w:pPr>
      <w:r w:rsidRPr="00502FF4">
        <w:rPr>
          <w:rFonts w:eastAsia="Times New Roman" w:cs="Times New Roman"/>
          <w:sz w:val="24"/>
          <w:szCs w:val="24"/>
        </w:rPr>
        <w:t>- koszty transportu ponosi Wykonawca,</w:t>
      </w:r>
    </w:p>
    <w:p w:rsidR="00423769" w:rsidRPr="00502FF4" w:rsidRDefault="00423769" w:rsidP="00423769">
      <w:pPr>
        <w:spacing w:after="0"/>
        <w:ind w:left="284"/>
        <w:jc w:val="both"/>
        <w:rPr>
          <w:rFonts w:eastAsia="Times New Roman" w:cs="Times New Roman"/>
          <w:sz w:val="24"/>
          <w:szCs w:val="24"/>
        </w:rPr>
      </w:pPr>
      <w:r w:rsidRPr="00502FF4">
        <w:rPr>
          <w:rFonts w:eastAsia="Times New Roman" w:cs="Times New Roman"/>
          <w:sz w:val="24"/>
          <w:szCs w:val="24"/>
        </w:rPr>
        <w:t>- uprawnionymi do złożenia zamówienia na poszczególne partie oraz ich odbioru są upoważnieni pracownicy Ogrodu Zoologicznego w Poznaniu,</w:t>
      </w:r>
    </w:p>
    <w:p w:rsidR="00423769" w:rsidRPr="00502FF4" w:rsidRDefault="00423769" w:rsidP="00423769">
      <w:pPr>
        <w:spacing w:after="0"/>
        <w:ind w:left="284"/>
        <w:jc w:val="both"/>
        <w:rPr>
          <w:rFonts w:eastAsia="Times New Roman" w:cs="Times New Roman"/>
          <w:sz w:val="24"/>
          <w:szCs w:val="24"/>
        </w:rPr>
      </w:pPr>
      <w:r w:rsidRPr="00502FF4">
        <w:rPr>
          <w:rFonts w:eastAsia="Times New Roman" w:cs="Times New Roman"/>
          <w:sz w:val="24"/>
          <w:szCs w:val="24"/>
        </w:rPr>
        <w:t>- istnieje możliwość złożenia zamówienia przez pracowników Ogrodu Zoologicznego faksem lub za pośrednictwem poczty elektronicznej,</w:t>
      </w:r>
    </w:p>
    <w:p w:rsidR="00423769" w:rsidRPr="00502FF4" w:rsidRDefault="00423769" w:rsidP="00423769">
      <w:pPr>
        <w:spacing w:after="0"/>
        <w:ind w:left="284"/>
        <w:jc w:val="both"/>
        <w:rPr>
          <w:rFonts w:eastAsia="Times New Roman" w:cs="Times New Roman"/>
          <w:sz w:val="24"/>
          <w:szCs w:val="24"/>
        </w:rPr>
      </w:pPr>
      <w:r w:rsidRPr="00502FF4">
        <w:rPr>
          <w:rFonts w:eastAsia="Times New Roman" w:cs="Times New Roman"/>
          <w:sz w:val="24"/>
          <w:szCs w:val="24"/>
        </w:rPr>
        <w:t>- nastąpi potwierdzenie odbioru każdej partii przez upoważnionego pracownika Ogrodu Zoologicznego. Pracownik może odmówić potwierdzenia odbioru partii w przypadku, gdy nie odpowiada ona warunkom zamówienia, Wykonawca zobowiązany jest wówczas do usunięcia nieprzyjętego towaru na własny koszt,</w:t>
      </w:r>
    </w:p>
    <w:p w:rsidR="00423769" w:rsidRPr="00502FF4" w:rsidRDefault="00423769" w:rsidP="00423769">
      <w:pPr>
        <w:spacing w:after="0"/>
        <w:ind w:left="284"/>
        <w:jc w:val="both"/>
        <w:rPr>
          <w:rFonts w:eastAsia="Times New Roman" w:cs="Times New Roman"/>
          <w:sz w:val="24"/>
          <w:szCs w:val="24"/>
        </w:rPr>
      </w:pPr>
      <w:r w:rsidRPr="00502FF4">
        <w:rPr>
          <w:rFonts w:eastAsia="Times New Roman" w:cs="Times New Roman"/>
          <w:sz w:val="24"/>
          <w:szCs w:val="24"/>
        </w:rPr>
        <w:lastRenderedPageBreak/>
        <w:t>- Zamawiający zastrzega sobie prawo do zmniejszenia wielkości zamówienia, w zależności od potrzeb, o nie więcej niż 30 % wartości zamówienia,</w:t>
      </w:r>
    </w:p>
    <w:p w:rsidR="00423769" w:rsidRPr="00502FF4" w:rsidRDefault="00423769" w:rsidP="00423769">
      <w:pPr>
        <w:spacing w:after="0"/>
        <w:ind w:left="284"/>
        <w:jc w:val="both"/>
        <w:rPr>
          <w:rFonts w:eastAsia="Times New Roman" w:cs="Times New Roman"/>
          <w:sz w:val="24"/>
          <w:szCs w:val="24"/>
        </w:rPr>
      </w:pPr>
      <w:r w:rsidRPr="00502FF4">
        <w:rPr>
          <w:rFonts w:eastAsia="Times New Roman" w:cs="Times New Roman"/>
          <w:sz w:val="24"/>
          <w:szCs w:val="24"/>
        </w:rPr>
        <w:t>- dostarczenie towaru w ustalonym terminie będzie odbywać się o godzinie wyznaczonej przez Zamawiającego,</w:t>
      </w:r>
    </w:p>
    <w:p w:rsidR="00423769" w:rsidRPr="00502FF4" w:rsidRDefault="00423769" w:rsidP="00423769">
      <w:pPr>
        <w:spacing w:after="0"/>
        <w:ind w:left="284"/>
        <w:jc w:val="both"/>
        <w:rPr>
          <w:rFonts w:eastAsia="Times New Roman" w:cs="Times New Roman"/>
          <w:sz w:val="24"/>
          <w:szCs w:val="24"/>
        </w:rPr>
      </w:pPr>
      <w:r w:rsidRPr="00502FF4">
        <w:rPr>
          <w:rFonts w:eastAsia="Times New Roman" w:cs="Times New Roman"/>
          <w:sz w:val="24"/>
          <w:szCs w:val="24"/>
        </w:rPr>
        <w:t>- przy odbiorze siana, jeżeli partia towaru nie spełnia odpowiednich warunków, Wykonawca zobowiązany jest do usunięcia nieprzyjętego towaru na własny koszt,</w:t>
      </w:r>
    </w:p>
    <w:p w:rsidR="00423769" w:rsidRPr="00502FF4" w:rsidRDefault="00423769" w:rsidP="00423769">
      <w:pPr>
        <w:spacing w:after="0"/>
        <w:ind w:left="284"/>
        <w:jc w:val="both"/>
        <w:rPr>
          <w:rFonts w:eastAsia="Times New Roman" w:cs="Times New Roman"/>
          <w:sz w:val="24"/>
          <w:szCs w:val="24"/>
        </w:rPr>
      </w:pPr>
      <w:r w:rsidRPr="00502FF4">
        <w:rPr>
          <w:rFonts w:eastAsia="Times New Roman" w:cs="Times New Roman"/>
          <w:sz w:val="24"/>
          <w:szCs w:val="24"/>
        </w:rPr>
        <w:t>- rozładunek towaru z samochodu nastąpi siłami Wykonawcy, natomiast załadunek towaru do pomieszczeń nastąpił siłami Zamawiającego</w:t>
      </w:r>
    </w:p>
    <w:p w:rsidR="00FD4C12" w:rsidRDefault="00FD4C12">
      <w:pPr>
        <w:pStyle w:val="p"/>
      </w:pPr>
    </w:p>
    <w:p w:rsidR="00FD4C12" w:rsidRDefault="00FD4C12">
      <w:pPr>
        <w:pStyle w:val="p"/>
      </w:pPr>
    </w:p>
    <w:p w:rsidR="00FD4C12" w:rsidRDefault="002B48CB">
      <w:pPr>
        <w:pStyle w:val="p"/>
      </w:pPr>
      <w:r>
        <w:rPr>
          <w:rStyle w:val="bold"/>
        </w:rPr>
        <w:t>4. INFORMACJA O PRZEWIDYWANYCH ZAMÓWIENIACH UZUPEŁNIAJĄCYCH</w:t>
      </w:r>
    </w:p>
    <w:p w:rsidR="00FD4C12" w:rsidRDefault="00FD4C12">
      <w:pPr>
        <w:pStyle w:val="p"/>
      </w:pPr>
    </w:p>
    <w:p w:rsidR="00423769" w:rsidRDefault="00423769" w:rsidP="00423769">
      <w:pPr>
        <w:pStyle w:val="p"/>
      </w:pPr>
      <w:r>
        <w:t>Zamawiający nie przewiduje udzielania zamówień uzupełniających.</w:t>
      </w:r>
    </w:p>
    <w:p w:rsidR="00FD4C12" w:rsidRDefault="00FD4C12">
      <w:pPr>
        <w:pStyle w:val="p"/>
      </w:pPr>
    </w:p>
    <w:p w:rsidR="00FD4C12" w:rsidRDefault="002B48CB">
      <w:pPr>
        <w:pStyle w:val="p"/>
      </w:pPr>
      <w:r>
        <w:rPr>
          <w:rStyle w:val="bold"/>
        </w:rPr>
        <w:t>5. TERMIN WYKONANIA ZAMÓWIENIA</w:t>
      </w:r>
    </w:p>
    <w:p w:rsidR="00FD4C12" w:rsidRDefault="00FD4C12">
      <w:pPr>
        <w:pStyle w:val="p"/>
      </w:pPr>
    </w:p>
    <w:p w:rsidR="00423769" w:rsidRDefault="00423769" w:rsidP="00423769">
      <w:pPr>
        <w:pStyle w:val="justify"/>
      </w:pPr>
      <w:r>
        <w:t xml:space="preserve">Termin wykonania zamówienia: </w:t>
      </w:r>
      <w:r>
        <w:rPr>
          <w:rStyle w:val="bold"/>
        </w:rPr>
        <w:t>od dnia 01 stycznia 2015 r. do dnia 31 grudnia 2015 roku.</w:t>
      </w:r>
    </w:p>
    <w:p w:rsidR="00FD4C12" w:rsidRDefault="00FD4C12">
      <w:pPr>
        <w:pStyle w:val="p"/>
      </w:pPr>
    </w:p>
    <w:p w:rsidR="00FD4C12" w:rsidRDefault="00FD4C12">
      <w:pPr>
        <w:pStyle w:val="p"/>
      </w:pPr>
    </w:p>
    <w:p w:rsidR="00FD4C12" w:rsidRDefault="002B48CB">
      <w:pPr>
        <w:pStyle w:val="p"/>
      </w:pPr>
      <w:r>
        <w:rPr>
          <w:rStyle w:val="bold"/>
        </w:rPr>
        <w:t>6. WARUNKI UDZIAŁU W POSTĘPOWANIU ORAZ OPIS SPOSOBU DOKONYWANIA OCENY SPEŁNIANIA TYCH WARUNKÓW</w:t>
      </w:r>
    </w:p>
    <w:p w:rsidR="00FD4C12" w:rsidRDefault="00FD4C12">
      <w:pPr>
        <w:pStyle w:val="p"/>
      </w:pPr>
    </w:p>
    <w:p w:rsidR="00FD4C12" w:rsidRDefault="002B48CB">
      <w:pPr>
        <w:pStyle w:val="justify"/>
      </w:pPr>
      <w:r>
        <w:t>6.1. W postępowaniu mogą wziąć udział wyłącznie wykonawcy spełniający warunki określone w art. 22 ust. 1 ustawy PZP:</w:t>
      </w:r>
    </w:p>
    <w:p w:rsidR="00FD4C12" w:rsidRDefault="00FD4C12">
      <w:pPr>
        <w:pStyle w:val="p"/>
      </w:pPr>
    </w:p>
    <w:p w:rsidR="00FD4C12" w:rsidRDefault="002B48CB">
      <w:pPr>
        <w:pStyle w:val="justify"/>
      </w:pPr>
      <w:r>
        <w:t>6.1.1. Wykonawca posiada uprawnienia do wykonywania działalności lub czynności objętej niniejszym postępowaniem.</w:t>
      </w:r>
    </w:p>
    <w:p w:rsidR="00FD4C12" w:rsidRDefault="00FD4C12">
      <w:pPr>
        <w:pStyle w:val="p"/>
      </w:pPr>
    </w:p>
    <w:p w:rsidR="00FD4C12" w:rsidRDefault="002B48CB">
      <w:pPr>
        <w:pStyle w:val="justify"/>
      </w:pPr>
      <w:r>
        <w:t>Zamawiający nie opisuje sposobu dokonywania oceny spełnienia niniejszego warunku.</w:t>
      </w:r>
    </w:p>
    <w:p w:rsidR="00FD4C12" w:rsidRDefault="00FD4C12">
      <w:pPr>
        <w:pStyle w:val="p"/>
      </w:pPr>
    </w:p>
    <w:p w:rsidR="00FD4C12" w:rsidRDefault="002B48CB">
      <w:pPr>
        <w:pStyle w:val="justify"/>
      </w:pPr>
      <w:r>
        <w:t>6.1.2. Wykonawca posiada wiedzę i doświadczenie.</w:t>
      </w:r>
    </w:p>
    <w:p w:rsidR="00FD4C12" w:rsidRDefault="00FD4C12">
      <w:pPr>
        <w:pStyle w:val="p"/>
      </w:pPr>
    </w:p>
    <w:p w:rsidR="00FD4C12" w:rsidRDefault="002B48CB">
      <w:pPr>
        <w:pStyle w:val="justify"/>
      </w:pPr>
      <w:r>
        <w:t>Zamawiający nie opisuje sposobu dokonywania oceny spełnienia niniejszego warunku.</w:t>
      </w:r>
    </w:p>
    <w:p w:rsidR="00FD4C12" w:rsidRDefault="00FD4C12">
      <w:pPr>
        <w:pStyle w:val="p"/>
      </w:pPr>
    </w:p>
    <w:p w:rsidR="00FD4C12" w:rsidRDefault="002B48CB">
      <w:pPr>
        <w:pStyle w:val="justify"/>
      </w:pPr>
      <w:r>
        <w:t>6.1.3. Wykonawca jest zdolny do wykonania zamówienia.</w:t>
      </w:r>
    </w:p>
    <w:p w:rsidR="00FD4C12" w:rsidRDefault="00FD4C12">
      <w:pPr>
        <w:pStyle w:val="p"/>
      </w:pPr>
    </w:p>
    <w:p w:rsidR="00FD4C12" w:rsidRDefault="002B48CB">
      <w:pPr>
        <w:pStyle w:val="justify"/>
      </w:pPr>
      <w:r>
        <w:t>Zamawiający nie opisuje sposobu dokonywania oceny spełnienia niniejszego warunku.</w:t>
      </w:r>
    </w:p>
    <w:p w:rsidR="00FD4C12" w:rsidRDefault="00FD4C12">
      <w:pPr>
        <w:pStyle w:val="p"/>
      </w:pPr>
    </w:p>
    <w:p w:rsidR="00FD4C12" w:rsidRDefault="002B48CB">
      <w:pPr>
        <w:pStyle w:val="justify"/>
      </w:pPr>
      <w:r>
        <w:t>6.1.4. Wykonawca dysponuje odpowiednim potencjałem technicznym.</w:t>
      </w:r>
    </w:p>
    <w:p w:rsidR="00FD4C12" w:rsidRDefault="00FD4C12">
      <w:pPr>
        <w:pStyle w:val="p"/>
      </w:pPr>
    </w:p>
    <w:p w:rsidR="00FD4C12" w:rsidRDefault="002B48CB">
      <w:pPr>
        <w:pStyle w:val="justify"/>
      </w:pPr>
      <w:r>
        <w:t>Zamawiający nie opisuje sposobu dokonywania oceny spełnienia niniejszego warunku.</w:t>
      </w:r>
    </w:p>
    <w:p w:rsidR="00FD4C12" w:rsidRDefault="00FD4C12">
      <w:pPr>
        <w:pStyle w:val="p"/>
      </w:pPr>
    </w:p>
    <w:p w:rsidR="00FD4C12" w:rsidRDefault="002B48CB">
      <w:pPr>
        <w:pStyle w:val="justify"/>
      </w:pPr>
      <w:r>
        <w:t>6.1.5. Wykonawca dysponuje odpowiednim potencjałem osobowym.</w:t>
      </w:r>
    </w:p>
    <w:p w:rsidR="00FD4C12" w:rsidRDefault="00FD4C12">
      <w:pPr>
        <w:pStyle w:val="p"/>
      </w:pPr>
    </w:p>
    <w:p w:rsidR="00FD4C12" w:rsidRDefault="002B48CB">
      <w:pPr>
        <w:pStyle w:val="justify"/>
      </w:pPr>
      <w:r>
        <w:t>Zamawiający nie opisuje sposobu dokonywania oceny spełnienia niniejszego warunku.</w:t>
      </w:r>
    </w:p>
    <w:p w:rsidR="00FD4C12" w:rsidRDefault="00FD4C12">
      <w:pPr>
        <w:pStyle w:val="p"/>
      </w:pPr>
    </w:p>
    <w:p w:rsidR="00FD4C12" w:rsidRDefault="002B48CB">
      <w:pPr>
        <w:pStyle w:val="justify"/>
      </w:pPr>
      <w:r>
        <w:t>6.1.6. Wykonawca znajduje się w sytuacji ekonomicznej i finansowej zapewniającej wykonanie zamówienia.</w:t>
      </w:r>
    </w:p>
    <w:p w:rsidR="00FD4C12" w:rsidRDefault="00FD4C12">
      <w:pPr>
        <w:pStyle w:val="p"/>
      </w:pPr>
    </w:p>
    <w:p w:rsidR="00FD4C12" w:rsidRDefault="002B48CB">
      <w:pPr>
        <w:pStyle w:val="justify"/>
      </w:pPr>
      <w:r>
        <w:lastRenderedPageBreak/>
        <w:t>Zamawiający nie opisuje sposobu dokonywania oceny spełnienia niniejszego warunku.</w:t>
      </w:r>
    </w:p>
    <w:p w:rsidR="00FD4C12" w:rsidRDefault="00FD4C12">
      <w:pPr>
        <w:pStyle w:val="p"/>
      </w:pPr>
    </w:p>
    <w:p w:rsidR="00FD4C12" w:rsidRDefault="002B48CB">
      <w:pPr>
        <w:pStyle w:val="justify"/>
      </w:pPr>
      <w:r>
        <w:t>6.1.7. Wykonawca spełnia warunek w zakresie osób niepełnosprawnych.</w:t>
      </w:r>
    </w:p>
    <w:p w:rsidR="00FD4C12" w:rsidRDefault="00FD4C12">
      <w:pPr>
        <w:pStyle w:val="p"/>
      </w:pPr>
    </w:p>
    <w:p w:rsidR="00FD4C12" w:rsidRDefault="002B48CB">
      <w:pPr>
        <w:pStyle w:val="justify"/>
      </w:pPr>
      <w:r>
        <w:t>Zamawiający nie opisuje sposobu dokonywania oceny spełnienia niniejszego warunku.</w:t>
      </w:r>
    </w:p>
    <w:p w:rsidR="00FD4C12" w:rsidRDefault="00FD4C12">
      <w:pPr>
        <w:pStyle w:val="p"/>
      </w:pPr>
    </w:p>
    <w:p w:rsidR="00FD4C12" w:rsidRDefault="002B48CB">
      <w:pPr>
        <w:pStyle w:val="justify"/>
      </w:pPr>
      <w:r>
        <w:t>Wykonawca może polegać na wiedzy i doświadczeniu, potencjale technicznym, osobach zdolnych do wykonania zamówienia lub zdolnościach finansowych (przez co należy rozumieć możliwość posługiwania się informacją banku lub spółdzielczej kasy oszczędnościowej, potwierdzającą wysokość posiadanych środków finansowych lub zdolność kredytową dotyczącą tych podmiotów) 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wykonaniu zamówienia.</w:t>
      </w:r>
    </w:p>
    <w:p w:rsidR="00FD4C12" w:rsidRDefault="00FD4C12">
      <w:pPr>
        <w:pStyle w:val="p"/>
      </w:pPr>
    </w:p>
    <w:p w:rsidR="00FD4C12" w:rsidRDefault="002B48CB">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FD4C12" w:rsidRDefault="00FD4C12">
      <w:pPr>
        <w:pStyle w:val="p"/>
      </w:pPr>
    </w:p>
    <w:p w:rsidR="00FD4C12" w:rsidRDefault="00FD4C12">
      <w:pPr>
        <w:pStyle w:val="p"/>
      </w:pPr>
    </w:p>
    <w:p w:rsidR="00FD4C12" w:rsidRDefault="00FD4C12">
      <w:pPr>
        <w:pStyle w:val="p"/>
      </w:pPr>
    </w:p>
    <w:p w:rsidR="00FD4C12" w:rsidRDefault="002B48CB">
      <w:pPr>
        <w:pStyle w:val="p"/>
      </w:pPr>
      <w:r>
        <w:rPr>
          <w:rStyle w:val="bold"/>
        </w:rPr>
        <w:t>7. WYKAZ OŚWIADCZEŃ LUB DOKUMENTÓW, JAKIE MAJĄ DOSTARCZYĆ WYKONAWCY W CELU POTWIERDZENIA SPEŁNIANIA WARUNKÓW UDZIAŁU W POSTĘPOWANIU</w:t>
      </w:r>
    </w:p>
    <w:p w:rsidR="00FD4C12" w:rsidRDefault="00FD4C12">
      <w:pPr>
        <w:pStyle w:val="p"/>
      </w:pPr>
    </w:p>
    <w:p w:rsidR="00FD4C12" w:rsidRDefault="002B48CB">
      <w:pPr>
        <w:pStyle w:val="justify"/>
      </w:pPr>
      <w:r>
        <w:t>7.1. Każdy z wykonawców ma obowiązek złożyć następujące oświadczenia i dokumenty potwierdzające spełnienie warunków udziału w postępowaniu:</w:t>
      </w:r>
    </w:p>
    <w:p w:rsidR="00FD4C12" w:rsidRDefault="00FD4C12">
      <w:pPr>
        <w:pStyle w:val="p"/>
      </w:pPr>
    </w:p>
    <w:p w:rsidR="00FD4C12" w:rsidRDefault="002B48CB">
      <w:pPr>
        <w:pStyle w:val="justify"/>
        <w:numPr>
          <w:ilvl w:val="0"/>
          <w:numId w:val="22"/>
        </w:numPr>
      </w:pPr>
      <w:r>
        <w:rPr>
          <w:rStyle w:val="bold"/>
        </w:rPr>
        <w:t>W zakresie zadania nr 1:</w:t>
      </w:r>
    </w:p>
    <w:p w:rsidR="00FD4C12" w:rsidRDefault="00FD4C12">
      <w:pPr>
        <w:pStyle w:val="p"/>
      </w:pPr>
    </w:p>
    <w:p w:rsidR="00FD4C12" w:rsidRDefault="002B48CB">
      <w:pPr>
        <w:pStyle w:val="justify"/>
        <w:numPr>
          <w:ilvl w:val="1"/>
          <w:numId w:val="22"/>
        </w:numPr>
      </w:pPr>
      <w:r>
        <w:t>oświadczenie wykonawcy - według wzoru stanowiącego załącznik do SIWZ, o spełnianiu warunków określonych w art. 22 ust. 1 ustawy PZP,</w:t>
      </w:r>
    </w:p>
    <w:p w:rsidR="00FD4C12" w:rsidRDefault="00FD4C12">
      <w:pPr>
        <w:pStyle w:val="p"/>
      </w:pPr>
    </w:p>
    <w:p w:rsidR="00FD4C12" w:rsidRDefault="002B48CB">
      <w:pPr>
        <w:pStyle w:val="justify"/>
      </w:pPr>
      <w:r>
        <w:t>w przypadku składania oferty wspólnej ww. oświadczenie składa pełnomocnik w imieniu wykonawców składających ofertę wspólną)</w:t>
      </w:r>
    </w:p>
    <w:p w:rsidR="00FD4C12" w:rsidRDefault="00FD4C12">
      <w:pPr>
        <w:pStyle w:val="p"/>
      </w:pPr>
    </w:p>
    <w:p w:rsidR="00FD4C12" w:rsidRDefault="00FD4C12">
      <w:pPr>
        <w:pStyle w:val="p"/>
      </w:pPr>
    </w:p>
    <w:p w:rsidR="00FD4C12" w:rsidRDefault="002B48CB">
      <w:pPr>
        <w:pStyle w:val="justify"/>
        <w:numPr>
          <w:ilvl w:val="0"/>
          <w:numId w:val="22"/>
        </w:numPr>
      </w:pPr>
      <w:r>
        <w:rPr>
          <w:rStyle w:val="bold"/>
        </w:rPr>
        <w:t>W zakresie zadania nr 2:</w:t>
      </w:r>
    </w:p>
    <w:p w:rsidR="00FD4C12" w:rsidRDefault="00FD4C12">
      <w:pPr>
        <w:pStyle w:val="p"/>
      </w:pPr>
    </w:p>
    <w:p w:rsidR="00FD4C12" w:rsidRDefault="002B48CB">
      <w:pPr>
        <w:pStyle w:val="justify"/>
        <w:numPr>
          <w:ilvl w:val="1"/>
          <w:numId w:val="22"/>
        </w:numPr>
      </w:pPr>
      <w:r>
        <w:t>oświadczenie wykonawcy - według wzoru stanowiącego załącznik do SIWZ, o spełnianiu warunków określonych w art. 22 ust. 1 ustawy PZP,</w:t>
      </w:r>
    </w:p>
    <w:p w:rsidR="00FD4C12" w:rsidRDefault="00FD4C12">
      <w:pPr>
        <w:pStyle w:val="p"/>
      </w:pPr>
    </w:p>
    <w:p w:rsidR="00FD4C12" w:rsidRDefault="002B48CB">
      <w:pPr>
        <w:pStyle w:val="justify"/>
      </w:pPr>
      <w:r>
        <w:t>w przypadku składania oferty wspólnej ww. oświadczenie składa pełnomocnik w imieniu wykonawców składających ofertę wspólną)</w:t>
      </w:r>
    </w:p>
    <w:p w:rsidR="00FD4C12" w:rsidRDefault="00FD4C12">
      <w:pPr>
        <w:pStyle w:val="p"/>
      </w:pPr>
    </w:p>
    <w:p w:rsidR="00FD4C12" w:rsidRDefault="00FD4C12">
      <w:pPr>
        <w:pStyle w:val="p"/>
      </w:pPr>
    </w:p>
    <w:p w:rsidR="00FD4C12" w:rsidRDefault="002B48CB">
      <w:pPr>
        <w:pStyle w:val="justify"/>
        <w:numPr>
          <w:ilvl w:val="0"/>
          <w:numId w:val="22"/>
        </w:numPr>
      </w:pPr>
      <w:r>
        <w:rPr>
          <w:rStyle w:val="bold"/>
        </w:rPr>
        <w:t>W zakresie zadania nr 3:</w:t>
      </w:r>
    </w:p>
    <w:p w:rsidR="00FD4C12" w:rsidRDefault="00FD4C12">
      <w:pPr>
        <w:pStyle w:val="p"/>
      </w:pPr>
    </w:p>
    <w:p w:rsidR="00FD4C12" w:rsidRDefault="002B48CB">
      <w:pPr>
        <w:pStyle w:val="justify"/>
        <w:numPr>
          <w:ilvl w:val="1"/>
          <w:numId w:val="22"/>
        </w:numPr>
      </w:pPr>
      <w:r>
        <w:t>oświadczenie wykonawcy - według wzoru stanowiącego załącznik do SIWZ, o spełnianiu warunków określonych w art. 22 ust. 1 ustawy PZP,</w:t>
      </w:r>
    </w:p>
    <w:p w:rsidR="00FD4C12" w:rsidRDefault="00FD4C12">
      <w:pPr>
        <w:pStyle w:val="p"/>
      </w:pPr>
    </w:p>
    <w:p w:rsidR="00FD4C12" w:rsidRDefault="002B48CB">
      <w:pPr>
        <w:pStyle w:val="justify"/>
      </w:pPr>
      <w:r>
        <w:t>w przypadku składania oferty wspólnej ww. oświadczenie składa pełnomocnik w imieniu wykonawców składających ofertę wspólną)</w:t>
      </w:r>
    </w:p>
    <w:p w:rsidR="00FD4C12" w:rsidRDefault="00FD4C12">
      <w:pPr>
        <w:pStyle w:val="p"/>
      </w:pPr>
    </w:p>
    <w:p w:rsidR="00FD4C12" w:rsidRDefault="00FD4C12">
      <w:pPr>
        <w:pStyle w:val="p"/>
      </w:pPr>
    </w:p>
    <w:p w:rsidR="00FD4C12" w:rsidRDefault="002B48CB">
      <w:pPr>
        <w:pStyle w:val="justify"/>
        <w:numPr>
          <w:ilvl w:val="0"/>
          <w:numId w:val="22"/>
        </w:numPr>
      </w:pPr>
      <w:r>
        <w:rPr>
          <w:rStyle w:val="bold"/>
        </w:rPr>
        <w:t>W zakresie zadania nr 4:</w:t>
      </w:r>
    </w:p>
    <w:p w:rsidR="00FD4C12" w:rsidRDefault="00FD4C12">
      <w:pPr>
        <w:pStyle w:val="p"/>
      </w:pPr>
    </w:p>
    <w:p w:rsidR="00FD4C12" w:rsidRDefault="002B48CB">
      <w:pPr>
        <w:pStyle w:val="justify"/>
        <w:numPr>
          <w:ilvl w:val="1"/>
          <w:numId w:val="22"/>
        </w:numPr>
      </w:pPr>
      <w:r>
        <w:t>oświadczenie wykonawcy - według wzoru stanowiącego załącznik do SIWZ, o spełnianiu warunków określonych w art. 22 ust. 1 ustawy PZP,</w:t>
      </w:r>
    </w:p>
    <w:p w:rsidR="00FD4C12" w:rsidRDefault="00FD4C12">
      <w:pPr>
        <w:pStyle w:val="p"/>
      </w:pPr>
    </w:p>
    <w:p w:rsidR="00FD4C12" w:rsidRDefault="002B48CB">
      <w:pPr>
        <w:pStyle w:val="justify"/>
      </w:pPr>
      <w:r>
        <w:t>w przypadku składania oferty wspólnej ww. oświadczenie składa pełnomocnik w imieniu wykonawców składających ofertę wspólną)</w:t>
      </w:r>
    </w:p>
    <w:p w:rsidR="00FD4C12" w:rsidRDefault="00FD4C12">
      <w:pPr>
        <w:pStyle w:val="p"/>
      </w:pPr>
    </w:p>
    <w:p w:rsidR="00FD4C12" w:rsidRDefault="00FD4C12">
      <w:pPr>
        <w:pStyle w:val="p"/>
      </w:pPr>
    </w:p>
    <w:p w:rsidR="00FD4C12" w:rsidRDefault="00FD4C12">
      <w:pPr>
        <w:pStyle w:val="p"/>
      </w:pPr>
    </w:p>
    <w:p w:rsidR="00FD4C12" w:rsidRDefault="002B48CB">
      <w:pPr>
        <w:pStyle w:val="p"/>
      </w:pPr>
      <w:r>
        <w:rPr>
          <w:rStyle w:val="bold"/>
        </w:rPr>
        <w:t>8. OŚWIADCZENIA I DOKUMENTY POŚWIADCZAJĄCE BRAK PODSTAW DO WYKLUCZENIA WYKONAWCY Z POSTĘPOWANIA O UDZIELENIE ZAMÓWIENIA PUBLICZNEGO</w:t>
      </w:r>
    </w:p>
    <w:p w:rsidR="00FD4C12" w:rsidRDefault="00FD4C12">
      <w:pPr>
        <w:pStyle w:val="p"/>
      </w:pPr>
    </w:p>
    <w:p w:rsidR="00FD4C12" w:rsidRDefault="002B48CB">
      <w:pPr>
        <w:pStyle w:val="justify"/>
      </w:pPr>
      <w:r>
        <w:t>8.1. W celu poświadczenia, iż brak jest podstaw do wykluczenia wykonawcy z postępowania o udzielenie zamówienia w okolicznościach, o których mowa w art. 24 ustawy PZP, wykonawca zobowiązany jest złożyć:</w:t>
      </w:r>
    </w:p>
    <w:p w:rsidR="00FD4C12" w:rsidRDefault="00FD4C12">
      <w:pPr>
        <w:pStyle w:val="p"/>
      </w:pPr>
    </w:p>
    <w:p w:rsidR="00FD4C12" w:rsidRDefault="002B48CB">
      <w:pPr>
        <w:pStyle w:val="justify"/>
        <w:numPr>
          <w:ilvl w:val="0"/>
          <w:numId w:val="12"/>
        </w:numPr>
      </w:pPr>
      <w:r>
        <w:t>oświadczenie o braku podstaw do wykluczenia</w:t>
      </w:r>
    </w:p>
    <w:p w:rsidR="00FD4C12" w:rsidRDefault="00FD4C12">
      <w:pPr>
        <w:pStyle w:val="p"/>
      </w:pPr>
    </w:p>
    <w:p w:rsidR="00FD4C12" w:rsidRDefault="00FD4C12">
      <w:pPr>
        <w:pStyle w:val="p"/>
      </w:pPr>
    </w:p>
    <w:p w:rsidR="00FD4C12" w:rsidRDefault="002B48CB">
      <w:pPr>
        <w:pStyle w:val="justify"/>
        <w:numPr>
          <w:ilvl w:val="0"/>
          <w:numId w:val="12"/>
        </w:numPr>
      </w:pPr>
      <w:r>
        <w:t>listę podmiotów należących do tej samej grupy kapitałowej, o której mowa w art. 24 ust. 2 pkt 5 ustawy PZP, albo informację o tym, że nie należy do grupy kapitałowej</w:t>
      </w:r>
    </w:p>
    <w:p w:rsidR="00FD4C12" w:rsidRDefault="00FD4C12">
      <w:pPr>
        <w:pStyle w:val="p"/>
      </w:pPr>
    </w:p>
    <w:p w:rsidR="00FD4C12" w:rsidRDefault="002B48CB">
      <w:pPr>
        <w:pStyle w:val="justify"/>
      </w:pPr>
      <w:r>
        <w:t>Jeżeli w kraju miejsca zamieszkania osoby lub w kraju, w którym wykonawca ma siedzibę lub miejsce zamieszkania, nie wydaje się dokumentów, o których mowa w ust. 1,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FD4C12" w:rsidRDefault="00FD4C12">
      <w:pPr>
        <w:pStyle w:val="p"/>
      </w:pPr>
    </w:p>
    <w:p w:rsidR="00FD4C12" w:rsidRDefault="002B48CB">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FD4C12" w:rsidRDefault="00FD4C12">
      <w:pPr>
        <w:pStyle w:val="p"/>
      </w:pPr>
    </w:p>
    <w:p w:rsidR="00FD4C12" w:rsidRDefault="002B48CB">
      <w:pPr>
        <w:pStyle w:val="justify"/>
      </w:pPr>
      <w:r>
        <w:t xml:space="preserve">Ocena zostanie dokonana według formuły: </w:t>
      </w:r>
      <w:r>
        <w:rPr>
          <w:rStyle w:val="bold"/>
        </w:rPr>
        <w:t>SPEŁNIA / NIE SPEŁNIA</w:t>
      </w:r>
      <w:r>
        <w:t>, na podstawie złożonych przez wykonawcę oświadczeń i dokumentów.</w:t>
      </w:r>
    </w:p>
    <w:p w:rsidR="00FD4C12" w:rsidRDefault="00FD4C12">
      <w:pPr>
        <w:pStyle w:val="p"/>
      </w:pPr>
    </w:p>
    <w:p w:rsidR="00FD4C12" w:rsidRDefault="002B48CB">
      <w:pPr>
        <w:pStyle w:val="justify"/>
      </w:pPr>
      <w:r>
        <w:t>Wykonawca powołujący się przy wykazywaniu spełniania warunków udziału w postępowaniu na potencjał innych podmiotów, które będą brały udział w realizacji części zamówienia, przedkłada także dokumenty dotyczące tego podmiotu w zakresie wymaganym dla wykonawcy, określonym w pkt. 8 SIWZ.</w:t>
      </w:r>
    </w:p>
    <w:p w:rsidR="00423769" w:rsidRDefault="00423769">
      <w:pPr>
        <w:pStyle w:val="justify"/>
      </w:pPr>
    </w:p>
    <w:p w:rsidR="00FD4C12" w:rsidRDefault="002B48CB">
      <w:pPr>
        <w:pStyle w:val="justify"/>
      </w:pPr>
      <w:r>
        <w:t>Podmiot, który zobowiązał się do udostępnienia zasobów, odpowiada solidarnie z wykonawcą za szkodę zamawiającego powstałą wskutek nieudostępnienia tych zasobów, chyba że za nieudostępnienie zasobów nie ponosi winy.</w:t>
      </w:r>
    </w:p>
    <w:p w:rsidR="00FD4C12" w:rsidRDefault="00FD4C12">
      <w:pPr>
        <w:pStyle w:val="p"/>
      </w:pPr>
    </w:p>
    <w:p w:rsidR="00FD4C12" w:rsidRDefault="00FD4C12">
      <w:pPr>
        <w:pStyle w:val="p"/>
      </w:pPr>
    </w:p>
    <w:p w:rsidR="00FD4C12" w:rsidRDefault="002B48CB">
      <w:pPr>
        <w:pStyle w:val="p"/>
      </w:pPr>
      <w:r>
        <w:rPr>
          <w:rStyle w:val="bold"/>
        </w:rPr>
        <w:t>9. SPOSÓB POROZUMIEWANIA SIĘ Z ZAMAWIAJĄCYM</w:t>
      </w:r>
    </w:p>
    <w:p w:rsidR="00FD4C12" w:rsidRDefault="00FD4C12">
      <w:pPr>
        <w:pStyle w:val="p"/>
      </w:pPr>
    </w:p>
    <w:p w:rsidR="00FD4C12" w:rsidRDefault="002B48CB">
      <w:pPr>
        <w:pStyle w:val="justify"/>
      </w:pPr>
      <w:r>
        <w:t>9.1. Wyjaśnienia dotyczące Specyfikacji Istotnych Warunków Zamówienia udzielane będą z zachowaniem zasad określonych w ustawie PZP (art. 38).</w:t>
      </w:r>
    </w:p>
    <w:p w:rsidR="00FD4C12" w:rsidRDefault="002B48CB">
      <w:pPr>
        <w:pStyle w:val="justify"/>
      </w:pPr>
      <w:r>
        <w:t>9.2. W niniejszym postępowaniu wszelkie oświadczenia, wnioski, zawiadomienia, wezwania oraz informacje Zamawiający i wykonawcy przekazują pisemnie, faksem, drogą elektroniczną.</w:t>
      </w:r>
    </w:p>
    <w:p w:rsidR="00FD4C12" w:rsidRDefault="002B48CB">
      <w:pPr>
        <w:pStyle w:val="justify"/>
      </w:pPr>
      <w:r>
        <w:t>9.3. Wybrany sposób przekazywania oświadczeń, wniosków, zawiadomień wezwań oraz informacji nie może ograniczać konkurencji; zawsze dopuszczalna jest forma pisemna, z zastrzeżeniem wyjątków przewidzianych w ustawie PZP.</w:t>
      </w:r>
    </w:p>
    <w:p w:rsidR="00FD4C12" w:rsidRDefault="002B48CB">
      <w:pPr>
        <w:pStyle w:val="justify"/>
      </w:pPr>
      <w:r>
        <w:t>9.4. Osoby uprawnione do kontaktu z wykonawcami:</w:t>
      </w:r>
    </w:p>
    <w:p w:rsidR="00FD4C12" w:rsidRDefault="00FD4C12">
      <w:pPr>
        <w:pStyle w:val="p"/>
      </w:pPr>
    </w:p>
    <w:p w:rsidR="00FD4C12" w:rsidRDefault="002B48CB">
      <w:pPr>
        <w:pStyle w:val="justify"/>
        <w:numPr>
          <w:ilvl w:val="0"/>
          <w:numId w:val="16"/>
        </w:numPr>
      </w:pPr>
      <w:r>
        <w:rPr>
          <w:rStyle w:val="bold"/>
        </w:rPr>
        <w:t xml:space="preserve">Maria </w:t>
      </w:r>
      <w:proofErr w:type="spellStart"/>
      <w:r>
        <w:rPr>
          <w:rStyle w:val="bold"/>
        </w:rPr>
        <w:t>Trzpil</w:t>
      </w:r>
      <w:proofErr w:type="spellEnd"/>
    </w:p>
    <w:p w:rsidR="00FD4C12" w:rsidRDefault="00FD4C12">
      <w:pPr>
        <w:pStyle w:val="p"/>
      </w:pPr>
    </w:p>
    <w:p w:rsidR="00FD4C12" w:rsidRDefault="002B48CB">
      <w:pPr>
        <w:pStyle w:val="justify"/>
        <w:numPr>
          <w:ilvl w:val="0"/>
          <w:numId w:val="16"/>
        </w:numPr>
      </w:pPr>
      <w:r>
        <w:rPr>
          <w:rStyle w:val="bold"/>
        </w:rPr>
        <w:t xml:space="preserve">Paweł </w:t>
      </w:r>
      <w:proofErr w:type="spellStart"/>
      <w:r>
        <w:rPr>
          <w:rStyle w:val="bold"/>
        </w:rPr>
        <w:t>Sendrowski</w:t>
      </w:r>
      <w:proofErr w:type="spellEnd"/>
    </w:p>
    <w:p w:rsidR="00FD4C12" w:rsidRDefault="00FD4C12">
      <w:pPr>
        <w:pStyle w:val="p"/>
      </w:pPr>
    </w:p>
    <w:p w:rsidR="00FD4C12" w:rsidRDefault="00FD4C12">
      <w:pPr>
        <w:pStyle w:val="p"/>
      </w:pPr>
    </w:p>
    <w:p w:rsidR="00FD4C12" w:rsidRDefault="002B48CB">
      <w:pPr>
        <w:pStyle w:val="p"/>
      </w:pPr>
      <w:r>
        <w:rPr>
          <w:rStyle w:val="bold"/>
        </w:rPr>
        <w:t>10. TERMIN ZWIĄZANIA OFERTĄ</w:t>
      </w:r>
    </w:p>
    <w:p w:rsidR="00FD4C12" w:rsidRDefault="00FD4C12">
      <w:pPr>
        <w:pStyle w:val="p"/>
      </w:pPr>
    </w:p>
    <w:p w:rsidR="00FD4C12" w:rsidRDefault="002B48CB">
      <w:pPr>
        <w:pStyle w:val="justify"/>
      </w:pPr>
      <w:r>
        <w:t>10.1. Wykonawca pozostaje związany ofertą przez okres 30 dni.</w:t>
      </w:r>
    </w:p>
    <w:p w:rsidR="00FD4C12" w:rsidRDefault="002B48CB">
      <w:pPr>
        <w:pStyle w:val="justify"/>
      </w:pPr>
      <w:r>
        <w:t>10.2. Bieg terminu związania ofertą rozpoczyna się wraz z upływem terminu składania ofert.</w:t>
      </w:r>
    </w:p>
    <w:p w:rsidR="00FD4C12" w:rsidRDefault="002B48CB">
      <w:pPr>
        <w:pStyle w:val="justify"/>
      </w:pPr>
      <w:r>
        <w:t>10.3. Co najmniej na 3 dni przed upływem terminu związania ofertą Zamawiający może tylko raz zwrócić się do wykonawców o wyrażenie zgody na przedłużenie tego terminu o oznaczony okres, nie dłuższy jednak niż 60 dni.</w:t>
      </w:r>
    </w:p>
    <w:p w:rsidR="00FD4C12" w:rsidRDefault="002B48CB">
      <w:pPr>
        <w:pStyle w:val="justify"/>
      </w:pPr>
      <w:r>
        <w:t>10.4.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FD4C12" w:rsidRDefault="00FD4C12">
      <w:pPr>
        <w:pStyle w:val="p"/>
      </w:pPr>
    </w:p>
    <w:p w:rsidR="00FD4C12" w:rsidRDefault="00FD4C12">
      <w:pPr>
        <w:pStyle w:val="p"/>
      </w:pPr>
    </w:p>
    <w:p w:rsidR="00FD4C12" w:rsidRDefault="002B48CB">
      <w:pPr>
        <w:pStyle w:val="p"/>
      </w:pPr>
      <w:r>
        <w:rPr>
          <w:rStyle w:val="bold"/>
        </w:rPr>
        <w:t>11. OPIS SPOSOBU PRZYGOTOWYWANIA OFERT</w:t>
      </w:r>
    </w:p>
    <w:p w:rsidR="00FD4C12" w:rsidRDefault="00FD4C12">
      <w:pPr>
        <w:pStyle w:val="p"/>
      </w:pPr>
    </w:p>
    <w:p w:rsidR="00FD4C12" w:rsidRDefault="002B48CB">
      <w:pPr>
        <w:pStyle w:val="justify"/>
      </w:pPr>
      <w:r>
        <w:t>11.1. Wykonawca może złożyć tylko jedną ofertę.</w:t>
      </w:r>
    </w:p>
    <w:p w:rsidR="00FD4C12" w:rsidRDefault="002B48CB">
      <w:pPr>
        <w:pStyle w:val="justify"/>
      </w:pPr>
      <w:r>
        <w:t>11.2.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FD4C12" w:rsidRDefault="002B48CB">
      <w:pPr>
        <w:pStyle w:val="justify"/>
      </w:pPr>
      <w:r>
        <w:t>11.3. Zamawiający nie przewiduje zwrotu kosztów udziału w postępowaniu.</w:t>
      </w:r>
    </w:p>
    <w:p w:rsidR="00FD4C12" w:rsidRDefault="002B48CB">
      <w:pPr>
        <w:pStyle w:val="justify"/>
      </w:pPr>
      <w:r>
        <w:t>11.4. Oferta wraz ze stanowiącymi jej integralną część załącznikami musi być sporządzona przez wykonawcę ściśle według postanowień SIWZ.</w:t>
      </w:r>
    </w:p>
    <w:p w:rsidR="00FD4C12" w:rsidRDefault="002B48CB">
      <w:pPr>
        <w:pStyle w:val="justify"/>
      </w:pPr>
      <w:r>
        <w:t>11.5. Oferta musi być sporządzona według wzoru formularza oferty stanowiącego załącznik do SIWZ.</w:t>
      </w:r>
    </w:p>
    <w:p w:rsidR="00FD4C12" w:rsidRDefault="002B48CB">
      <w:pPr>
        <w:pStyle w:val="justify"/>
      </w:pPr>
      <w:r>
        <w:t>11.6. Oferta musi być sporządzona w języku polskim, na komputerze, maszynie do pisania lub ręcznie długopisem bądź niezmywalnym atramentem. Dokumenty sporządzone w języku obcym muszą być złożone wraz z tłumaczeniem na język polski.</w:t>
      </w:r>
    </w:p>
    <w:p w:rsidR="00FD4C12" w:rsidRDefault="002B48CB">
      <w:pPr>
        <w:pStyle w:val="justify"/>
      </w:pPr>
      <w:r>
        <w:t xml:space="preserve">11.7.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w:t>
      </w:r>
      <w:r>
        <w:lastRenderedPageBreak/>
        <w:t>(formularz oferty, oświadczenia) podpis powinien być czytelny (imię i nazwisko). Pozostałe strony mogą być parafowane.</w:t>
      </w:r>
    </w:p>
    <w:p w:rsidR="00FD4C12" w:rsidRDefault="002B48CB">
      <w:pPr>
        <w:pStyle w:val="justify"/>
      </w:pPr>
      <w:r>
        <w:t>11.8. Wszelkie poprawki lub zmiany w tekście oferty muszą być parafowane przez osobę (osoby) podpisujące ofertę i opatrzone datami ich dokonania.</w:t>
      </w:r>
    </w:p>
    <w:p w:rsidR="00FD4C12" w:rsidRDefault="002B48CB">
      <w:pPr>
        <w:pStyle w:val="justify"/>
      </w:pPr>
      <w:r>
        <w:t>11.9. Wykonawca jest zobowiązany wskazać w ofercie części zamówienia, które zamierza powierzyć podwykonawcom.</w:t>
      </w:r>
    </w:p>
    <w:p w:rsidR="00FD4C12" w:rsidRDefault="002B48CB">
      <w:pPr>
        <w:pStyle w:val="justify"/>
      </w:pPr>
      <w:r>
        <w:t>11.10. Do oferty wykonawca, poza dokumentami wskazanymi w punkcie 7 SIWZ oraz 8 SIWZ, załącza:</w:t>
      </w:r>
    </w:p>
    <w:p w:rsidR="00FD4C12" w:rsidRDefault="00FD4C12">
      <w:pPr>
        <w:pStyle w:val="p"/>
      </w:pPr>
    </w:p>
    <w:p w:rsidR="00FD4C12" w:rsidRDefault="002B48CB">
      <w:pPr>
        <w:pStyle w:val="justify"/>
        <w:numPr>
          <w:ilvl w:val="0"/>
          <w:numId w:val="17"/>
        </w:numPr>
      </w:pPr>
      <w:r>
        <w:t>odpowiednie pełnomocnictwa wraz z dokumentem potwierdzającym umocowanie do udzielania pełnomocnictw</w:t>
      </w:r>
    </w:p>
    <w:p w:rsidR="00FD4C12" w:rsidRDefault="002B48CB">
      <w:pPr>
        <w:pStyle w:val="justify"/>
        <w:numPr>
          <w:ilvl w:val="0"/>
          <w:numId w:val="17"/>
        </w:numPr>
      </w:pPr>
      <w:r>
        <w:t>oświadczenie wskazujące część zamówienia, której wykonanie wykonawca powierzy podwykonawcom</w:t>
      </w:r>
    </w:p>
    <w:p w:rsidR="00AF7E46" w:rsidRDefault="00AF7E46" w:rsidP="00AF7E46">
      <w:pPr>
        <w:pStyle w:val="justify"/>
        <w:numPr>
          <w:ilvl w:val="0"/>
          <w:numId w:val="17"/>
        </w:numPr>
      </w:pPr>
      <w:r>
        <w:t>oświadczenie wskazujące nazwy (firmy) podwykonawców, na których zasoby wykonawca powołuje się na zasadach określonych w art. 26 ust. 2b</w:t>
      </w:r>
    </w:p>
    <w:p w:rsidR="00FD4C12" w:rsidRDefault="00FD4C12">
      <w:pPr>
        <w:pStyle w:val="p"/>
      </w:pPr>
    </w:p>
    <w:p w:rsidR="00FD4C12" w:rsidRDefault="002B48CB">
      <w:pPr>
        <w:pStyle w:val="justify"/>
      </w:pPr>
      <w:r>
        <w:t>11.11. Wykonawca zamieszcza ofertę w dwóch kopertach oznaczonych nazwą i adresem Zamawiającego oraz opisanych w następujący sposób:</w:t>
      </w:r>
    </w:p>
    <w:p w:rsidR="00FD4C12" w:rsidRDefault="00FD4C12">
      <w:pPr>
        <w:pStyle w:val="p"/>
      </w:pPr>
    </w:p>
    <w:p w:rsidR="00FD4C12" w:rsidRDefault="002B48CB">
      <w:pPr>
        <w:pStyle w:val="center"/>
      </w:pPr>
      <w:r>
        <w:rPr>
          <w:rStyle w:val="bold"/>
        </w:rPr>
        <w:t>„Oferta w postępowaniu: Dostawa siana łąkowego, siana z lucerny i słomy, NIE OTWIERAĆ przed dniem 27.11.2014 roku, godz. 10:45”.</w:t>
      </w:r>
    </w:p>
    <w:p w:rsidR="00FD4C12" w:rsidRDefault="00FD4C12">
      <w:pPr>
        <w:pStyle w:val="p"/>
      </w:pPr>
    </w:p>
    <w:p w:rsidR="00FD4C12" w:rsidRDefault="002B48CB">
      <w:pPr>
        <w:pStyle w:val="justify"/>
      </w:pPr>
      <w:r>
        <w:t>11.12. Na wewnętrznej kopercie należy podać nazwę i adres wykonawcy, by umożliwić zwrot nieotwartej oferty w przypadku dostarczenia jej Zamawiającemu po terminie.</w:t>
      </w:r>
    </w:p>
    <w:p w:rsidR="00FD4C12" w:rsidRDefault="002B48CB">
      <w:pPr>
        <w:pStyle w:val="justify"/>
      </w:pPr>
      <w:r>
        <w:t>11.13.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11.11. oraz dodatkowo oznaczone słowami „ZMIANA” lub „WYCOFANIE”.</w:t>
      </w:r>
    </w:p>
    <w:p w:rsidR="00FD4C12" w:rsidRDefault="002B48CB">
      <w:pPr>
        <w:pStyle w:val="justify"/>
      </w:pPr>
      <w:r>
        <w:t>11.14. Zamawiający odrzuci ofertę, jeżeli wystąpią okoliczności wskazane w art. 89 ust. 1 ustawy PZP.</w:t>
      </w:r>
    </w:p>
    <w:p w:rsidR="00FD4C12" w:rsidRDefault="002B48CB">
      <w:pPr>
        <w:pStyle w:val="justify"/>
      </w:pPr>
      <w:r>
        <w:t>11.15.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FD4C12" w:rsidRDefault="00FD4C12">
      <w:pPr>
        <w:pStyle w:val="p"/>
      </w:pPr>
    </w:p>
    <w:p w:rsidR="00FD4C12" w:rsidRDefault="00FD4C12">
      <w:pPr>
        <w:pStyle w:val="p"/>
      </w:pPr>
    </w:p>
    <w:p w:rsidR="00FD4C12" w:rsidRDefault="002B48CB">
      <w:pPr>
        <w:pStyle w:val="p"/>
      </w:pPr>
      <w:r>
        <w:rPr>
          <w:rStyle w:val="bold"/>
        </w:rPr>
        <w:t>12. MIEJSCE ORAZ TERMIN SKŁADANIA I OTWARCIA OFERT</w:t>
      </w:r>
    </w:p>
    <w:p w:rsidR="00FD4C12" w:rsidRDefault="00FD4C12">
      <w:pPr>
        <w:pStyle w:val="p"/>
      </w:pPr>
    </w:p>
    <w:p w:rsidR="00FD4C12" w:rsidRDefault="002B48CB">
      <w:pPr>
        <w:pStyle w:val="justify"/>
      </w:pPr>
      <w:r>
        <w:t xml:space="preserve">12.1. Oferty należy składać do </w:t>
      </w:r>
      <w:r>
        <w:rPr>
          <w:rStyle w:val="bold"/>
        </w:rPr>
        <w:t>dnia 27.11.2014 roku, do godz. 10:30</w:t>
      </w:r>
      <w:r>
        <w:t xml:space="preserve"> w siedzibie Zamawiającego (adres: Browarna 25, 61-063 Poznań, Polska). Oferty otrzymane przez Zamawiającego po terminie składania ofert zostaną zwrócone wykonawcom bez ich otwierania, zgodnie z art. 84 ust. 2 ustawy PZP.</w:t>
      </w:r>
    </w:p>
    <w:p w:rsidR="00FD4C12" w:rsidRDefault="002B48CB">
      <w:pPr>
        <w:pStyle w:val="justify"/>
      </w:pPr>
      <w:r>
        <w:t xml:space="preserve">12.2. Otwarcie ofert nastąpi w </w:t>
      </w:r>
      <w:r>
        <w:rPr>
          <w:rStyle w:val="bold"/>
        </w:rPr>
        <w:t>dniu 27.11.2014 roku, o godz. 10:45</w:t>
      </w:r>
      <w:r>
        <w:t xml:space="preserve"> w siedzibie Zamawiającego.</w:t>
      </w:r>
    </w:p>
    <w:p w:rsidR="00FD4C12" w:rsidRDefault="00FD4C12">
      <w:pPr>
        <w:pStyle w:val="p"/>
      </w:pPr>
    </w:p>
    <w:p w:rsidR="00FD4C12" w:rsidRDefault="00FD4C12">
      <w:pPr>
        <w:pStyle w:val="p"/>
      </w:pPr>
    </w:p>
    <w:p w:rsidR="00FD4C12" w:rsidRDefault="002B48CB">
      <w:pPr>
        <w:pStyle w:val="p"/>
      </w:pPr>
      <w:r>
        <w:rPr>
          <w:rStyle w:val="bold"/>
        </w:rPr>
        <w:t>13. OPIS SPOSOBU OBLICZANIA CENY</w:t>
      </w:r>
    </w:p>
    <w:p w:rsidR="00FD4C12" w:rsidRDefault="00FD4C12">
      <w:pPr>
        <w:pStyle w:val="p"/>
      </w:pPr>
    </w:p>
    <w:p w:rsidR="00FD4C12" w:rsidRDefault="002B48CB">
      <w:pPr>
        <w:pStyle w:val="justify"/>
      </w:pPr>
      <w:r>
        <w:t>13.1. Zamawiający będzie brał pod uwagę cenę brutto za wykonanie przedmiotu niniejszego zamówienia.</w:t>
      </w:r>
    </w:p>
    <w:p w:rsidR="00FD4C12" w:rsidRDefault="00474DAF">
      <w:pPr>
        <w:pStyle w:val="justify"/>
      </w:pPr>
      <w:r>
        <w:t>13.2. Wymienioną w pkt. 13</w:t>
      </w:r>
      <w:r w:rsidR="002B48CB">
        <w:t>.1 cenę deklaruje się na formularzu oferty załączonym do SIWZ, podając: cenę jednostkową netto, cenę jednostkową brutto, ilość, cenę netto, cenę brutto.</w:t>
      </w:r>
    </w:p>
    <w:p w:rsidR="00FD4C12" w:rsidRDefault="002B48CB">
      <w:pPr>
        <w:pStyle w:val="justify"/>
      </w:pPr>
      <w:r>
        <w:lastRenderedPageBreak/>
        <w:t>13.3.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FD4C12" w:rsidRDefault="002B48CB">
      <w:pPr>
        <w:pStyle w:val="justify"/>
      </w:pPr>
      <w:r>
        <w:t>13.4. Cena musi być wyrażona w złotych polskich, z dokładnością do dwóch miejsc po przecinku.</w:t>
      </w:r>
    </w:p>
    <w:p w:rsidR="00FD4C12" w:rsidRDefault="002B48CB">
      <w:pPr>
        <w:pStyle w:val="justify"/>
      </w:pPr>
      <w:r>
        <w:t>13.5. Zastosowanie przez wykonawcę stawki podatku od towarów i usług niezgodnej z obowiązującymi przepisami spowoduje odrzucenie oferty.</w:t>
      </w:r>
    </w:p>
    <w:p w:rsidR="00FD4C12" w:rsidRDefault="002B48CB">
      <w:pPr>
        <w:pStyle w:val="justify"/>
      </w:pPr>
      <w:r>
        <w:t>13.6. Błąd w obliczeniu ceny, którego nie można poprawić na podstawie art. 87 ust. 2 pkt. 2 ustawy PZP, spowoduje odrzucenie oferty.</w:t>
      </w:r>
    </w:p>
    <w:p w:rsidR="00FD4C12" w:rsidRDefault="00FD4C12">
      <w:pPr>
        <w:pStyle w:val="p"/>
      </w:pPr>
    </w:p>
    <w:p w:rsidR="00FD4C12" w:rsidRDefault="00FD4C12">
      <w:pPr>
        <w:pStyle w:val="p"/>
      </w:pPr>
    </w:p>
    <w:p w:rsidR="00FD4C12" w:rsidRDefault="002B48CB">
      <w:pPr>
        <w:pStyle w:val="p"/>
      </w:pPr>
      <w:r>
        <w:rPr>
          <w:rStyle w:val="bold"/>
        </w:rPr>
        <w:t>14. OPIS KRYTERIÓW, KTÓRYMI ZAMAWIAJĄCY BĘDZIE SIĘ KIEROWAŁ PRZY WYBORZE OFERTY, WRAZ Z PODANIEM ZNACZENIA TYCH KRYTERIÓW I SPOSOBU OCENY OFERT</w:t>
      </w:r>
    </w:p>
    <w:p w:rsidR="00FD4C12" w:rsidRDefault="00FD4C12">
      <w:pPr>
        <w:pStyle w:val="p"/>
      </w:pPr>
    </w:p>
    <w:p w:rsidR="00FD4C12" w:rsidRDefault="002B48CB">
      <w:pPr>
        <w:pStyle w:val="justify"/>
      </w:pPr>
      <w:r>
        <w:t>14.1. Zamawiający będzie oceniał oferty według następującego kryterium:</w:t>
      </w:r>
    </w:p>
    <w:p w:rsidR="00FD4C12" w:rsidRDefault="00FD4C12">
      <w:pPr>
        <w:pStyle w:val="p"/>
      </w:pPr>
    </w:p>
    <w:tbl>
      <w:tblPr>
        <w:tblStyle w:val="standard"/>
        <w:tblW w:w="0" w:type="auto"/>
        <w:tblInd w:w="0" w:type="dxa"/>
        <w:tblLook w:val="04A0" w:firstRow="1" w:lastRow="0" w:firstColumn="1" w:lastColumn="0" w:noHBand="0" w:noVBand="1"/>
      </w:tblPr>
      <w:tblGrid>
        <w:gridCol w:w="866"/>
        <w:gridCol w:w="4196"/>
        <w:gridCol w:w="4128"/>
      </w:tblGrid>
      <w:tr w:rsidR="00FD4C12" w:rsidTr="00FD4C12">
        <w:trPr>
          <w:cnfStyle w:val="100000000000" w:firstRow="1" w:lastRow="0" w:firstColumn="0" w:lastColumn="0" w:oddVBand="0" w:evenVBand="0" w:oddHBand="0" w:evenHBand="0" w:firstRowFirstColumn="0" w:firstRowLastColumn="0" w:lastRowFirstColumn="0" w:lastRowLastColumn="0"/>
        </w:trPr>
        <w:tc>
          <w:tcPr>
            <w:tcW w:w="1000" w:type="dxa"/>
            <w:vAlign w:val="center"/>
          </w:tcPr>
          <w:p w:rsidR="00FD4C12" w:rsidRDefault="002B48CB">
            <w:pPr>
              <w:pStyle w:val="tableCenter"/>
            </w:pPr>
            <w:r>
              <w:rPr>
                <w:rStyle w:val="bold"/>
              </w:rPr>
              <w:t>Nr</w:t>
            </w:r>
          </w:p>
        </w:tc>
        <w:tc>
          <w:tcPr>
            <w:tcW w:w="5000" w:type="dxa"/>
            <w:vAlign w:val="center"/>
          </w:tcPr>
          <w:p w:rsidR="00FD4C12" w:rsidRDefault="002B48CB">
            <w:pPr>
              <w:pStyle w:val="tableCenter"/>
            </w:pPr>
            <w:r>
              <w:rPr>
                <w:rStyle w:val="bold"/>
              </w:rPr>
              <w:t>Nazwa kryterium</w:t>
            </w:r>
          </w:p>
        </w:tc>
        <w:tc>
          <w:tcPr>
            <w:tcW w:w="5000" w:type="dxa"/>
            <w:vAlign w:val="center"/>
          </w:tcPr>
          <w:p w:rsidR="00FD4C12" w:rsidRDefault="002B48CB">
            <w:pPr>
              <w:pStyle w:val="tableCenter"/>
            </w:pPr>
            <w:r>
              <w:rPr>
                <w:rStyle w:val="bold"/>
              </w:rPr>
              <w:t>Waga</w:t>
            </w:r>
          </w:p>
        </w:tc>
      </w:tr>
      <w:tr w:rsidR="00FD4C12" w:rsidTr="00FD4C12">
        <w:tc>
          <w:tcPr>
            <w:tcW w:w="1000" w:type="dxa"/>
            <w:vAlign w:val="center"/>
          </w:tcPr>
          <w:p w:rsidR="00FD4C12" w:rsidRDefault="002B48CB">
            <w:pPr>
              <w:pStyle w:val="center"/>
            </w:pPr>
            <w:r>
              <w:t>1</w:t>
            </w:r>
          </w:p>
        </w:tc>
        <w:tc>
          <w:tcPr>
            <w:tcW w:w="5000" w:type="dxa"/>
            <w:vAlign w:val="center"/>
          </w:tcPr>
          <w:p w:rsidR="00FD4C12" w:rsidRDefault="002B48CB">
            <w:pPr>
              <w:pStyle w:val="p"/>
            </w:pPr>
            <w:r>
              <w:t>Cena</w:t>
            </w:r>
          </w:p>
        </w:tc>
        <w:tc>
          <w:tcPr>
            <w:tcW w:w="5000" w:type="dxa"/>
            <w:vAlign w:val="center"/>
          </w:tcPr>
          <w:p w:rsidR="00FD4C12" w:rsidRDefault="002B48CB">
            <w:pPr>
              <w:pStyle w:val="center"/>
            </w:pPr>
            <w:r>
              <w:t>100%</w:t>
            </w:r>
          </w:p>
        </w:tc>
      </w:tr>
    </w:tbl>
    <w:p w:rsidR="00FD4C12" w:rsidRDefault="00FD4C12">
      <w:pPr>
        <w:pStyle w:val="p"/>
      </w:pPr>
    </w:p>
    <w:p w:rsidR="00FD4C12" w:rsidRDefault="002B48CB">
      <w:pPr>
        <w:pStyle w:val="justify"/>
      </w:pPr>
      <w:r>
        <w:t>14.2. Punkty przyznawane za podane w pkt. 14.1. kryteria będą liczone według następujących wzorów:</w:t>
      </w:r>
    </w:p>
    <w:p w:rsidR="00FD4C12" w:rsidRDefault="00FD4C12">
      <w:pPr>
        <w:pStyle w:val="p"/>
      </w:pPr>
    </w:p>
    <w:tbl>
      <w:tblPr>
        <w:tblStyle w:val="standard"/>
        <w:tblW w:w="0" w:type="auto"/>
        <w:tblInd w:w="0" w:type="dxa"/>
        <w:tblLook w:val="04A0" w:firstRow="1" w:lastRow="0" w:firstColumn="1" w:lastColumn="0" w:noHBand="0" w:noVBand="1"/>
      </w:tblPr>
      <w:tblGrid>
        <w:gridCol w:w="989"/>
        <w:gridCol w:w="8201"/>
      </w:tblGrid>
      <w:tr w:rsidR="00FD4C12" w:rsidTr="00FD4C12">
        <w:trPr>
          <w:cnfStyle w:val="100000000000" w:firstRow="1" w:lastRow="0" w:firstColumn="0" w:lastColumn="0" w:oddVBand="0" w:evenVBand="0" w:oddHBand="0" w:evenHBand="0" w:firstRowFirstColumn="0" w:firstRowLastColumn="0" w:lastRowFirstColumn="0" w:lastRowLastColumn="0"/>
        </w:trPr>
        <w:tc>
          <w:tcPr>
            <w:tcW w:w="1000" w:type="dxa"/>
            <w:vAlign w:val="center"/>
          </w:tcPr>
          <w:p w:rsidR="00FD4C12" w:rsidRDefault="002B48CB">
            <w:pPr>
              <w:pStyle w:val="tableCenter"/>
            </w:pPr>
            <w:r>
              <w:rPr>
                <w:rStyle w:val="bold"/>
              </w:rPr>
              <w:t>Nr kryterium</w:t>
            </w:r>
          </w:p>
        </w:tc>
        <w:tc>
          <w:tcPr>
            <w:tcW w:w="10000" w:type="dxa"/>
            <w:vAlign w:val="center"/>
          </w:tcPr>
          <w:p w:rsidR="00FD4C12" w:rsidRDefault="002B48CB">
            <w:pPr>
              <w:pStyle w:val="tableCenter"/>
            </w:pPr>
            <w:r>
              <w:rPr>
                <w:rStyle w:val="bold"/>
              </w:rPr>
              <w:t>Wzór</w:t>
            </w:r>
          </w:p>
        </w:tc>
      </w:tr>
      <w:tr w:rsidR="00FD4C12" w:rsidTr="00FD4C12">
        <w:tc>
          <w:tcPr>
            <w:tcW w:w="1000" w:type="dxa"/>
            <w:vAlign w:val="center"/>
          </w:tcPr>
          <w:p w:rsidR="00FD4C12" w:rsidRDefault="002B48CB">
            <w:pPr>
              <w:pStyle w:val="center"/>
            </w:pPr>
            <w:r>
              <w:t>1</w:t>
            </w:r>
          </w:p>
        </w:tc>
        <w:tc>
          <w:tcPr>
            <w:tcW w:w="10000" w:type="dxa"/>
            <w:vAlign w:val="center"/>
          </w:tcPr>
          <w:p w:rsidR="00FD4C12" w:rsidRDefault="002B48CB">
            <w:pPr>
              <w:pStyle w:val="p"/>
            </w:pPr>
            <w:r>
              <w:t>(</w:t>
            </w:r>
            <w:proofErr w:type="spellStart"/>
            <w:r>
              <w:t>Cmin</w:t>
            </w:r>
            <w:proofErr w:type="spellEnd"/>
            <w:r>
              <w:t>/</w:t>
            </w:r>
            <w:proofErr w:type="spellStart"/>
            <w:r>
              <w:t>Cof</w:t>
            </w:r>
            <w:proofErr w:type="spellEnd"/>
            <w:r>
              <w:t>) * 100 * waga</w:t>
            </w:r>
          </w:p>
          <w:p w:rsidR="00FD4C12" w:rsidRDefault="002B48CB">
            <w:pPr>
              <w:pStyle w:val="p"/>
            </w:pPr>
            <w:r>
              <w:t>gdzie:</w:t>
            </w:r>
          </w:p>
          <w:p w:rsidR="00FD4C12" w:rsidRDefault="002B48CB">
            <w:pPr>
              <w:pStyle w:val="p"/>
            </w:pPr>
            <w:r>
              <w:t xml:space="preserve">- </w:t>
            </w:r>
            <w:proofErr w:type="spellStart"/>
            <w:r>
              <w:t>Cmin</w:t>
            </w:r>
            <w:proofErr w:type="spellEnd"/>
            <w:r>
              <w:t xml:space="preserve"> - najniższa cena spośród wszystkich ofert</w:t>
            </w:r>
          </w:p>
          <w:p w:rsidR="00FD4C12" w:rsidRDefault="002B48CB">
            <w:pPr>
              <w:pStyle w:val="p"/>
            </w:pPr>
            <w:r>
              <w:t xml:space="preserve">- </w:t>
            </w:r>
            <w:proofErr w:type="spellStart"/>
            <w:r>
              <w:t>Cof</w:t>
            </w:r>
            <w:proofErr w:type="spellEnd"/>
            <w:r>
              <w:t xml:space="preserve"> -  cena podana w ofercie</w:t>
            </w:r>
          </w:p>
        </w:tc>
      </w:tr>
    </w:tbl>
    <w:p w:rsidR="00FD4C12" w:rsidRDefault="00FD4C12">
      <w:pPr>
        <w:pStyle w:val="p"/>
      </w:pPr>
    </w:p>
    <w:p w:rsidR="00FD4C12" w:rsidRDefault="002B48CB">
      <w:pPr>
        <w:pStyle w:val="justify"/>
      </w:pPr>
      <w:r>
        <w:t>14.3. Oferta złożona przez wykonawcę może otrzymać 100 pkt.</w:t>
      </w:r>
    </w:p>
    <w:p w:rsidR="00FD4C12" w:rsidRDefault="002B48CB">
      <w:pPr>
        <w:pStyle w:val="justify"/>
      </w:pPr>
      <w:r>
        <w:t>14.4. W toku dokonywania badania i oceny ofert Zamawiający może żądać udzielenia przez wykonawcę wyjaśnień treści złożonych przez niego ofert.</w:t>
      </w:r>
    </w:p>
    <w:p w:rsidR="00FD4C12" w:rsidRDefault="002B48CB">
      <w:pPr>
        <w:pStyle w:val="justify"/>
      </w:pPr>
      <w:r>
        <w:t>14.5. Zamawiający zastosuje zaokrąglanie każdego wyniku do dwóch miejsc po przecinku.</w:t>
      </w:r>
    </w:p>
    <w:p w:rsidR="00FD4C12" w:rsidRDefault="00FD4C12">
      <w:pPr>
        <w:pStyle w:val="p"/>
      </w:pPr>
    </w:p>
    <w:p w:rsidR="00FD4C12" w:rsidRDefault="00FD4C12">
      <w:pPr>
        <w:pStyle w:val="p"/>
      </w:pPr>
    </w:p>
    <w:p w:rsidR="00FD4C12" w:rsidRDefault="002B48CB">
      <w:pPr>
        <w:pStyle w:val="p"/>
      </w:pPr>
      <w:r>
        <w:rPr>
          <w:rStyle w:val="bold"/>
        </w:rPr>
        <w:t>15. INFORMACJE O FORMALNOŚCIACH, JAKIE POWINNY ZOSTAĆ DOPEŁNIONE PO WYBORZE OFERTY W CELU ZAWARCIA UMOWY W SPRAWIE ZAMÓWIENIA PUBLICZNEGO</w:t>
      </w:r>
    </w:p>
    <w:p w:rsidR="00FD4C12" w:rsidRDefault="00FD4C12">
      <w:pPr>
        <w:pStyle w:val="p"/>
      </w:pPr>
    </w:p>
    <w:p w:rsidR="00FD4C12" w:rsidRDefault="002B48CB">
      <w:pPr>
        <w:pStyle w:val="justify"/>
      </w:pPr>
      <w:r>
        <w:t>15.1. Zamawiający udzieli zamówienia wykonawcy, którego oferta odpowiada wszystkim wymaganiom określonym w SIWZ i została oceniona jako najkorzystniejsza w oparciu o podane wyżej kryteria oceny ofert.</w:t>
      </w:r>
    </w:p>
    <w:p w:rsidR="00FD4C12" w:rsidRDefault="002B48CB">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FD4C12" w:rsidRDefault="002B48CB">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FD4C12" w:rsidRDefault="002B48CB">
      <w:pPr>
        <w:pStyle w:val="justify"/>
        <w:numPr>
          <w:ilvl w:val="0"/>
          <w:numId w:val="18"/>
        </w:numPr>
      </w:pPr>
      <w:r>
        <w:t>wykonawcach, których oferty zostały odrzucone, podając uzasadnienie faktyczne i prawne,</w:t>
      </w:r>
    </w:p>
    <w:p w:rsidR="00FD4C12" w:rsidRDefault="002B48CB">
      <w:pPr>
        <w:pStyle w:val="justify"/>
        <w:numPr>
          <w:ilvl w:val="0"/>
          <w:numId w:val="18"/>
        </w:numPr>
      </w:pPr>
      <w:r>
        <w:t>wykonawcach, którzy zostali wykluczeni z postępowania o udzielenie zamówienia, podając uzasadnienie faktyczne i prawne,</w:t>
      </w:r>
    </w:p>
    <w:p w:rsidR="00FD4C12" w:rsidRDefault="002B48CB">
      <w:pPr>
        <w:pStyle w:val="justify"/>
        <w:numPr>
          <w:ilvl w:val="0"/>
          <w:numId w:val="18"/>
        </w:numPr>
      </w:pPr>
      <w:r>
        <w:lastRenderedPageBreak/>
        <w:t>terminie, określonym zgodnie z art. 94 ust. 1 lub 2 ustawy PZP, po którego upływie umowa w sprawie zamówienia publicznego może być zawarta.</w:t>
      </w:r>
    </w:p>
    <w:p w:rsidR="00FD4C12" w:rsidRDefault="002B48CB">
      <w:pPr>
        <w:pStyle w:val="justify"/>
      </w:pPr>
      <w:r>
        <w:t>15.2. Ogłoszenie zawierają</w:t>
      </w:r>
      <w:r w:rsidR="00A87A82">
        <w:t>ce informacje wskazane w pkt. 15</w:t>
      </w:r>
      <w:r>
        <w:t>.1 Zamawiający umieści na swojej stronie internetowej  oraz w miejscu publicznie dostępnym w swojej siedzibie.</w:t>
      </w:r>
    </w:p>
    <w:p w:rsidR="00FD4C12" w:rsidRDefault="002B48CB">
      <w:pPr>
        <w:pStyle w:val="justify"/>
      </w:pPr>
      <w:r>
        <w:t>15.3.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FD4C12" w:rsidRDefault="00FD4C12">
      <w:pPr>
        <w:pStyle w:val="p"/>
      </w:pPr>
    </w:p>
    <w:p w:rsidR="00FD4C12" w:rsidRDefault="00FD4C12">
      <w:pPr>
        <w:pStyle w:val="p"/>
      </w:pPr>
    </w:p>
    <w:p w:rsidR="00FD4C12" w:rsidRDefault="002B48CB">
      <w:pPr>
        <w:pStyle w:val="p"/>
      </w:pPr>
      <w:r>
        <w:rPr>
          <w:rStyle w:val="bold"/>
        </w:rPr>
        <w:t>16. WYMAGANIA DOTYCZĄCE ZABEZPIECZENIA NALEŻYTEGO WYKONANIA UMOWY</w:t>
      </w:r>
    </w:p>
    <w:p w:rsidR="00FD4C12" w:rsidRDefault="00FD4C12">
      <w:pPr>
        <w:pStyle w:val="p"/>
      </w:pPr>
    </w:p>
    <w:p w:rsidR="00FD4C12" w:rsidRDefault="002B48CB">
      <w:pPr>
        <w:pStyle w:val="justify"/>
      </w:pPr>
      <w:r>
        <w:t>16.1. Zamawiający nie ustanawia zabezpieczenia należytego wykonania umowy.</w:t>
      </w:r>
    </w:p>
    <w:p w:rsidR="00FD4C12" w:rsidRDefault="00FD4C12">
      <w:pPr>
        <w:pStyle w:val="p"/>
      </w:pPr>
    </w:p>
    <w:p w:rsidR="00FD4C12" w:rsidRDefault="00FD4C12">
      <w:pPr>
        <w:pStyle w:val="p"/>
      </w:pPr>
    </w:p>
    <w:p w:rsidR="00FD4C12" w:rsidRDefault="002B48CB">
      <w:pPr>
        <w:pStyle w:val="p"/>
      </w:pPr>
      <w:r>
        <w:rPr>
          <w:rStyle w:val="bold"/>
        </w:rPr>
        <w:t>17. PODWYKONAWCY</w:t>
      </w:r>
    </w:p>
    <w:p w:rsidR="00FD4C12" w:rsidRDefault="00FD4C12">
      <w:pPr>
        <w:pStyle w:val="p"/>
      </w:pPr>
    </w:p>
    <w:p w:rsidR="00FD4C12" w:rsidRDefault="002B48CB">
      <w:pPr>
        <w:pStyle w:val="justify"/>
      </w:pPr>
      <w:r>
        <w:t>17.1. Zamawiający dopuszcza możliwość powierzenia wykonania części zamówienia podwykonawcy.</w:t>
      </w:r>
    </w:p>
    <w:p w:rsidR="00FD4C12" w:rsidRDefault="00FD4C12">
      <w:pPr>
        <w:pStyle w:val="p"/>
      </w:pPr>
    </w:p>
    <w:p w:rsidR="00FD4C12" w:rsidRDefault="00FD4C12">
      <w:pPr>
        <w:pStyle w:val="p"/>
      </w:pPr>
    </w:p>
    <w:p w:rsidR="00FD4C12" w:rsidRDefault="002B48CB">
      <w:pPr>
        <w:pStyle w:val="p"/>
      </w:pPr>
      <w:r>
        <w:rPr>
          <w:rStyle w:val="bold"/>
        </w:rPr>
        <w:t>18. UMOWA</w:t>
      </w:r>
    </w:p>
    <w:p w:rsidR="00FD4C12" w:rsidRDefault="00FD4C12">
      <w:pPr>
        <w:pStyle w:val="p"/>
      </w:pPr>
    </w:p>
    <w:p w:rsidR="00FD4C12" w:rsidRDefault="002B48CB">
      <w:pPr>
        <w:pStyle w:val="justify"/>
      </w:pPr>
      <w:r>
        <w:t>18.1. Wzór umowy stanowi załącznik do SIWZ.</w:t>
      </w:r>
    </w:p>
    <w:p w:rsidR="00FD4C12" w:rsidRDefault="002B48CB">
      <w:pPr>
        <w:pStyle w:val="justify"/>
      </w:pPr>
      <w:r>
        <w:t>18.2. Zamawiający zastrzega możliwość wprowadzenia istotnych zmian postanowień zawartej umowy. W szczególności postanowienia umowy mogą ulec zmianie w następującym zakresie oraz na następujących warunkach:</w:t>
      </w:r>
    </w:p>
    <w:p w:rsidR="00FD4C12" w:rsidRDefault="00FD4C12">
      <w:pPr>
        <w:pStyle w:val="p"/>
      </w:pPr>
    </w:p>
    <w:p w:rsidR="00FD4C12" w:rsidRDefault="002B48CB">
      <w:pPr>
        <w:pStyle w:val="justify"/>
        <w:numPr>
          <w:ilvl w:val="0"/>
          <w:numId w:val="20"/>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FD4C12" w:rsidRDefault="002B48CB">
      <w:pPr>
        <w:pStyle w:val="justify"/>
        <w:numPr>
          <w:ilvl w:val="0"/>
          <w:numId w:val="20"/>
        </w:numPr>
      </w:pPr>
      <w:r>
        <w:t>sposób wykonania przedmiotu zamówienia, w szczególności gdy zmiana sposobu realizacji zamówienia wynika ze zmian w obowiązujących przepisach prawa bądź wytycznych mających wpływ na wykonanie zamówienia</w:t>
      </w:r>
    </w:p>
    <w:p w:rsidR="00FD4C12" w:rsidRDefault="002B48CB">
      <w:pPr>
        <w:pStyle w:val="justify"/>
        <w:numPr>
          <w:ilvl w:val="0"/>
          <w:numId w:val="20"/>
        </w:numPr>
      </w:pPr>
      <w:r>
        <w:t>ograniczenie zakresu przedmiotu umowy, w przypadku zaistnienia okoliczności, w których zbędne będzie wykonanie danej części zamówienia wraz ze związanym z tym obniżeniem wynagrodzenia</w:t>
      </w:r>
    </w:p>
    <w:p w:rsidR="00FD4C12" w:rsidRDefault="002B48CB">
      <w:pPr>
        <w:pStyle w:val="justify"/>
        <w:numPr>
          <w:ilvl w:val="0"/>
          <w:numId w:val="20"/>
        </w:numPr>
      </w:pPr>
      <w:r>
        <w:t xml:space="preserve">wystąpienie niekorzystnych warunków atmosferycznych - w przypadku wystąpienia klęski żywiołowej lub gdy warunki atmosferyczne lub inne obiektywne okoliczności uniemożliwiają </w:t>
      </w:r>
      <w:r w:rsidR="00753D37">
        <w:t>wykonanie przedmiotu umowy</w:t>
      </w:r>
      <w:r>
        <w:t xml:space="preserve">; w umowie zostaną wprowadzone zmiany dotyczące terminu zakończenia </w:t>
      </w:r>
      <w:r w:rsidR="00753D37">
        <w:t>dostaw</w:t>
      </w:r>
    </w:p>
    <w:p w:rsidR="00FD4C12" w:rsidRDefault="002B48CB">
      <w:pPr>
        <w:pStyle w:val="justify"/>
        <w:numPr>
          <w:ilvl w:val="0"/>
          <w:numId w:val="20"/>
        </w:numPr>
      </w:pPr>
      <w:r>
        <w:t>zmiana zakresu przedmiotu umowy i wynagrodzenia, jeżeli wystąpią okoliczności powodujące zmniejszenie zakresu przedmiotu zamówienia; w umowie zostaną wprowadzone zmiany dotyczące wynagrodzenia wykonawcy</w:t>
      </w:r>
    </w:p>
    <w:p w:rsidR="00FD4C12" w:rsidRDefault="002B48CB">
      <w:pPr>
        <w:pStyle w:val="justify"/>
        <w:numPr>
          <w:ilvl w:val="0"/>
          <w:numId w:val="20"/>
        </w:numPr>
      </w:pPr>
      <w:r>
        <w:t>zaistnienie okoliczności leżących po stronie Zamawiającego, w szczególności spowodowanych sytuacją finansową, zdolnościami płatniczymi lub warunkami organizacyjnymi; zmianie może ulec termin realizacji zamówienia</w:t>
      </w:r>
    </w:p>
    <w:p w:rsidR="00FD4C12" w:rsidRDefault="00FD4C12">
      <w:pPr>
        <w:pStyle w:val="p"/>
      </w:pPr>
    </w:p>
    <w:p w:rsidR="00FD4C12" w:rsidRDefault="00FD4C12">
      <w:pPr>
        <w:pStyle w:val="p"/>
      </w:pPr>
    </w:p>
    <w:p w:rsidR="00FD4C12" w:rsidRDefault="002B48CB">
      <w:pPr>
        <w:pStyle w:val="p"/>
      </w:pPr>
      <w:r>
        <w:rPr>
          <w:rStyle w:val="bold"/>
        </w:rPr>
        <w:t>19. POUCZENIE O ŚRODKACH OCHRONY PRAWNEJ PRZYSŁUGUJĄCYCH WYKONAWCY W TOKU POSTĘPOWANIA O UDZIELENIE ZAMÓWIENIA</w:t>
      </w:r>
    </w:p>
    <w:p w:rsidR="00FD4C12" w:rsidRDefault="00FD4C12">
      <w:pPr>
        <w:pStyle w:val="p"/>
      </w:pPr>
    </w:p>
    <w:p w:rsidR="00FD4C12" w:rsidRDefault="002B48CB">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FD4C12" w:rsidRDefault="00FD4C12">
      <w:pPr>
        <w:pStyle w:val="p"/>
      </w:pPr>
    </w:p>
    <w:p w:rsidR="00FD4C12" w:rsidRDefault="00FD4C12">
      <w:pPr>
        <w:pStyle w:val="p"/>
      </w:pPr>
    </w:p>
    <w:p w:rsidR="00FD4C12" w:rsidRDefault="002B48CB">
      <w:pPr>
        <w:pStyle w:val="p"/>
      </w:pPr>
      <w:r>
        <w:rPr>
          <w:rStyle w:val="bold"/>
        </w:rPr>
        <w:t>20. INNE</w:t>
      </w:r>
    </w:p>
    <w:p w:rsidR="00FD4C12" w:rsidRDefault="00FD4C12">
      <w:pPr>
        <w:pStyle w:val="p"/>
      </w:pPr>
    </w:p>
    <w:p w:rsidR="00FD4C12" w:rsidRDefault="002B48CB">
      <w:pPr>
        <w:pStyle w:val="justify"/>
      </w:pPr>
      <w:r>
        <w:t>20.1 Do spraw nieuregulowanych w SIWZ mają zastosowanie przepisy ustawy PZP.</w:t>
      </w:r>
    </w:p>
    <w:p w:rsidR="00FD4C12" w:rsidRDefault="00FD4C12">
      <w:pPr>
        <w:pStyle w:val="p"/>
      </w:pPr>
    </w:p>
    <w:p w:rsidR="00FD4C12" w:rsidRDefault="00FD4C12">
      <w:pPr>
        <w:pStyle w:val="p"/>
      </w:pPr>
    </w:p>
    <w:p w:rsidR="00FD4C12" w:rsidRDefault="00FD4C12">
      <w:pPr>
        <w:pStyle w:val="p"/>
      </w:pPr>
    </w:p>
    <w:p w:rsidR="00FD4C12" w:rsidRDefault="002B48CB">
      <w:pPr>
        <w:pStyle w:val="right"/>
      </w:pPr>
      <w:r>
        <w:t>.....................................................</w:t>
      </w:r>
    </w:p>
    <w:p w:rsidR="00FD4C12" w:rsidRDefault="002B48CB">
      <w:pPr>
        <w:pStyle w:val="right"/>
      </w:pPr>
      <w:r>
        <w:t>Kierownik Zamawiającego</w:t>
      </w:r>
    </w:p>
    <w:p w:rsidR="00FD4C12" w:rsidRDefault="00FD4C12">
      <w:pPr>
        <w:pStyle w:val="p"/>
      </w:pPr>
    </w:p>
    <w:p w:rsidR="00FD4C12" w:rsidRDefault="00FD4C12">
      <w:pPr>
        <w:pStyle w:val="p"/>
      </w:pPr>
    </w:p>
    <w:p w:rsidR="00FD4C12" w:rsidRDefault="00FD4C12">
      <w:pPr>
        <w:pStyle w:val="p"/>
      </w:pPr>
    </w:p>
    <w:p w:rsidR="00FD4C12" w:rsidRDefault="00FD4C12">
      <w:pPr>
        <w:pStyle w:val="p"/>
      </w:pPr>
    </w:p>
    <w:p w:rsidR="00FD4C12" w:rsidRDefault="002B48CB">
      <w:r>
        <w:rPr>
          <w:rStyle w:val="bold"/>
        </w:rPr>
        <w:t>ZAŁĄCZNIKI</w:t>
      </w:r>
    </w:p>
    <w:p w:rsidR="00FD4C12" w:rsidRDefault="00FD4C12">
      <w:pPr>
        <w:pStyle w:val="p"/>
      </w:pPr>
    </w:p>
    <w:p w:rsidR="00FD4C12" w:rsidRDefault="00FD4C12">
      <w:pPr>
        <w:pStyle w:val="p"/>
      </w:pPr>
    </w:p>
    <w:p w:rsidR="00FD4C12" w:rsidRDefault="002B48CB">
      <w:pPr>
        <w:numPr>
          <w:ilvl w:val="0"/>
          <w:numId w:val="21"/>
        </w:numPr>
      </w:pPr>
      <w:r>
        <w:t>Oświadczenie wykonawcy o spełnianiu warunków określonych w art. 22 ust. 1 ustawy PZP</w:t>
      </w:r>
    </w:p>
    <w:p w:rsidR="00FD4C12" w:rsidRDefault="002B48CB">
      <w:pPr>
        <w:numPr>
          <w:ilvl w:val="0"/>
          <w:numId w:val="21"/>
        </w:numPr>
      </w:pPr>
      <w:r>
        <w:t>Formularz oferty</w:t>
      </w:r>
    </w:p>
    <w:p w:rsidR="00FD4C12" w:rsidRDefault="002B48CB">
      <w:pPr>
        <w:numPr>
          <w:ilvl w:val="0"/>
          <w:numId w:val="21"/>
        </w:numPr>
      </w:pPr>
      <w:r>
        <w:t>Wzór umowy</w:t>
      </w:r>
    </w:p>
    <w:p w:rsidR="00FD4C12" w:rsidRDefault="002B48CB">
      <w:pPr>
        <w:numPr>
          <w:ilvl w:val="0"/>
          <w:numId w:val="21"/>
        </w:numPr>
      </w:pPr>
      <w:r>
        <w:t>Oświadczenie o przynależności do grupy kapitałowej</w:t>
      </w:r>
    </w:p>
    <w:p w:rsidR="00FD4C12" w:rsidRDefault="002B48CB">
      <w:pPr>
        <w:numPr>
          <w:ilvl w:val="0"/>
          <w:numId w:val="21"/>
        </w:numPr>
      </w:pPr>
      <w:r>
        <w:t>Oświadczenie o niepodleganiu wykluczeniu</w:t>
      </w:r>
    </w:p>
    <w:sectPr w:rsidR="00FD4C12">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C21AF"/>
    <w:multiLevelType w:val="multilevel"/>
    <w:tmpl w:val="FB6AC61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622A1E"/>
    <w:multiLevelType w:val="multilevel"/>
    <w:tmpl w:val="E8465E6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26C7EEC"/>
    <w:multiLevelType w:val="multilevel"/>
    <w:tmpl w:val="11DEE43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5">
    <w:nsid w:val="2170786B"/>
    <w:multiLevelType w:val="multilevel"/>
    <w:tmpl w:val="F33852E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5A416F"/>
    <w:multiLevelType w:val="multilevel"/>
    <w:tmpl w:val="12EC326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DE6E80"/>
    <w:multiLevelType w:val="multilevel"/>
    <w:tmpl w:val="FCF8619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92696A"/>
    <w:multiLevelType w:val="hybridMultilevel"/>
    <w:tmpl w:val="B0EE20F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34D168D0"/>
    <w:multiLevelType w:val="multilevel"/>
    <w:tmpl w:val="7B18E59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7B854C6"/>
    <w:multiLevelType w:val="multilevel"/>
    <w:tmpl w:val="ED14E1D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2492368"/>
    <w:multiLevelType w:val="multilevel"/>
    <w:tmpl w:val="012EB8C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nsid w:val="4E9205D6"/>
    <w:multiLevelType w:val="multilevel"/>
    <w:tmpl w:val="384E509E"/>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54F32C35"/>
    <w:multiLevelType w:val="multilevel"/>
    <w:tmpl w:val="2ED2B78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nsid w:val="59E03553"/>
    <w:multiLevelType w:val="multilevel"/>
    <w:tmpl w:val="DD48B1F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0">
    <w:nsid w:val="623D1BAB"/>
    <w:multiLevelType w:val="multilevel"/>
    <w:tmpl w:val="3AE6DD5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5A6DF0"/>
    <w:multiLevelType w:val="multilevel"/>
    <w:tmpl w:val="D90431E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E615D02"/>
    <w:multiLevelType w:val="hybridMultilevel"/>
    <w:tmpl w:val="9C7823B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nsid w:val="72E74642"/>
    <w:multiLevelType w:val="multilevel"/>
    <w:tmpl w:val="06DA593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5"/>
  </w:num>
  <w:num w:numId="3">
    <w:abstractNumId w:val="13"/>
  </w:num>
  <w:num w:numId="4">
    <w:abstractNumId w:val="23"/>
  </w:num>
  <w:num w:numId="5">
    <w:abstractNumId w:val="17"/>
  </w:num>
  <w:num w:numId="6">
    <w:abstractNumId w:val="21"/>
  </w:num>
  <w:num w:numId="7">
    <w:abstractNumId w:val="4"/>
  </w:num>
  <w:num w:numId="8">
    <w:abstractNumId w:val="9"/>
  </w:num>
  <w:num w:numId="9">
    <w:abstractNumId w:val="2"/>
  </w:num>
  <w:num w:numId="10">
    <w:abstractNumId w:val="0"/>
  </w:num>
  <w:num w:numId="11">
    <w:abstractNumId w:val="5"/>
  </w:num>
  <w:num w:numId="12">
    <w:abstractNumId w:val="11"/>
  </w:num>
  <w:num w:numId="13">
    <w:abstractNumId w:val="6"/>
  </w:num>
  <w:num w:numId="14">
    <w:abstractNumId w:val="24"/>
  </w:num>
  <w:num w:numId="15">
    <w:abstractNumId w:val="10"/>
  </w:num>
  <w:num w:numId="16">
    <w:abstractNumId w:val="14"/>
  </w:num>
  <w:num w:numId="17">
    <w:abstractNumId w:val="3"/>
  </w:num>
  <w:num w:numId="18">
    <w:abstractNumId w:val="20"/>
  </w:num>
  <w:num w:numId="19">
    <w:abstractNumId w:val="12"/>
  </w:num>
  <w:num w:numId="20">
    <w:abstractNumId w:val="18"/>
  </w:num>
  <w:num w:numId="21">
    <w:abstractNumId w:val="1"/>
  </w:num>
  <w:num w:numId="22">
    <w:abstractNumId w:val="7"/>
  </w:num>
  <w:num w:numId="23">
    <w:abstractNumId w:val="22"/>
  </w:num>
  <w:num w:numId="24">
    <w:abstractNumId w:val="8"/>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C12"/>
    <w:rsid w:val="00014E0F"/>
    <w:rsid w:val="0015388B"/>
    <w:rsid w:val="002B48CB"/>
    <w:rsid w:val="00423769"/>
    <w:rsid w:val="00474DAF"/>
    <w:rsid w:val="00753D37"/>
    <w:rsid w:val="00A87A82"/>
    <w:rsid w:val="00AF7E46"/>
    <w:rsid w:val="00FD4C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pPr>
  </w:style>
  <w:style w:type="paragraph" w:customStyle="1" w:styleId="center">
    <w:name w:val="center"/>
    <w:pPr>
      <w:spacing w:after="0"/>
      <w:jc w:val="center"/>
    </w:pPr>
  </w:style>
  <w:style w:type="paragraph" w:customStyle="1" w:styleId="tableCenter">
    <w:name w:val="tableCenter"/>
    <w:pPr>
      <w:spacing w:after="0"/>
      <w:jc w:val="center"/>
    </w:pPr>
  </w:style>
  <w:style w:type="paragraph" w:customStyle="1" w:styleId="right">
    <w:name w:val="right"/>
    <w:pPr>
      <w:spacing w:after="0"/>
      <w:jc w:val="right"/>
    </w:pPr>
  </w:style>
  <w:style w:type="paragraph" w:customStyle="1" w:styleId="justify">
    <w:name w:val="justify"/>
    <w:pPr>
      <w:spacing w:after="0"/>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Arial Narrow" w:hAnsi="Arial Narrow" w:cs="Arial Narrow"/>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pPr>
  </w:style>
  <w:style w:type="paragraph" w:customStyle="1" w:styleId="center">
    <w:name w:val="center"/>
    <w:pPr>
      <w:spacing w:after="0"/>
      <w:jc w:val="center"/>
    </w:pPr>
  </w:style>
  <w:style w:type="paragraph" w:customStyle="1" w:styleId="tableCenter">
    <w:name w:val="tableCenter"/>
    <w:pPr>
      <w:spacing w:after="0"/>
      <w:jc w:val="center"/>
    </w:pPr>
  </w:style>
  <w:style w:type="paragraph" w:customStyle="1" w:styleId="right">
    <w:name w:val="right"/>
    <w:pPr>
      <w:spacing w:after="0"/>
      <w:jc w:val="right"/>
    </w:pPr>
  </w:style>
  <w:style w:type="paragraph" w:customStyle="1" w:styleId="justify">
    <w:name w:val="justify"/>
    <w:pPr>
      <w:spacing w:after="0"/>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12</Pages>
  <Words>3527</Words>
  <Characters>21163</Characters>
  <Application>Microsoft Office Word</Application>
  <DocSecurity>0</DocSecurity>
  <Lines>176</Lines>
  <Paragraphs>49</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24641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Z</cp:lastModifiedBy>
  <cp:revision>7</cp:revision>
  <dcterms:created xsi:type="dcterms:W3CDTF">2014-11-14T11:37:00Z</dcterms:created>
  <dcterms:modified xsi:type="dcterms:W3CDTF">2014-11-14T14:49:00Z</dcterms:modified>
</cp:coreProperties>
</file>